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环境科学与工程学院 2026 届本科毕业生推荐免试攻读硕士研究生系列文件</w:t>
      </w:r>
    </w:p>
    <w:p>
      <w:r>
        <w:t>附件1：环境科学与工程学院2026届本科毕业生推荐免试攻读硕士研究生工作实施细则.pdf</w:t>
      </w:r>
    </w:p>
    <w:p>
      <w:r>
        <w:t>附件2：常大〔2025〕47号-关于印发《常州大学推荐应届本科毕业生免试攻读硕士研究生实施办法》的通知.pdf</w:t>
      </w:r>
    </w:p>
    <w:p>
      <w:r>
        <w:t>附件3：常大教〔2025〕20号-关于做好2026届本科毕业生推荐免试攻读硕士研究生工作的通知.doc</w:t>
      </w:r>
    </w:p>
    <w:p>
      <w:r>
        <w:t>附件4：常大创〔2023〕25号-关于调整常州大学大学生I级竞赛项目的通知.pdf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