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【公示】外国语学院2027届推免生竞赛获奖、科研论文、发明专利审核鉴定结果公示</w:t>
      </w:r>
    </w:p>
    <w:p>
      <w:r>
        <w:t>根据学校文件要求，对申请202 7届推免资格学生的竞赛获奖、科研论文和发明专利审核鉴定如下：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符合发展素质要求的竞赛奖项、科研论文和发明专利情况明细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王婷</w:t>
            </w:r>
          </w:p>
        </w:tc>
        <w:tc>
          <w:tcPr>
            <w:tcW w:type="dxa" w:w="1728"/>
          </w:tcPr>
          <w:p>
            <w:r>
              <w:t>2300540112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曹睿</w:t>
            </w:r>
          </w:p>
        </w:tc>
        <w:tc>
          <w:tcPr>
            <w:tcW w:type="dxa" w:w="1728"/>
          </w:tcPr>
          <w:p>
            <w:r>
              <w:t>2300540201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纪雨欣</w:t>
            </w:r>
          </w:p>
        </w:tc>
        <w:tc>
          <w:tcPr>
            <w:tcW w:type="dxa" w:w="1728"/>
          </w:tcPr>
          <w:p>
            <w:r>
              <w:t>2300540209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马明瑞</w:t>
            </w:r>
          </w:p>
        </w:tc>
        <w:tc>
          <w:tcPr>
            <w:tcW w:type="dxa" w:w="1728"/>
          </w:tcPr>
          <w:p>
            <w:r>
              <w:t>2300660210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强涵殷</w:t>
            </w:r>
          </w:p>
        </w:tc>
        <w:tc>
          <w:tcPr>
            <w:tcW w:type="dxa" w:w="1728"/>
          </w:tcPr>
          <w:p>
            <w:r>
              <w:t>2300660212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卞佳怡</w:t>
            </w:r>
          </w:p>
        </w:tc>
        <w:tc>
          <w:tcPr>
            <w:tcW w:type="dxa" w:w="1728"/>
          </w:tcPr>
          <w:p>
            <w:r>
              <w:t>2300920101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彭悦悦</w:t>
            </w:r>
          </w:p>
        </w:tc>
        <w:tc>
          <w:tcPr>
            <w:tcW w:type="dxa" w:w="1728"/>
          </w:tcPr>
          <w:p>
            <w:r>
              <w:t>2300920113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邱顾彤</w:t>
            </w:r>
          </w:p>
        </w:tc>
        <w:tc>
          <w:tcPr>
            <w:tcW w:type="dxa" w:w="1728"/>
          </w:tcPr>
          <w:p>
            <w:r>
              <w:t>2300920213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王霞</w:t>
            </w:r>
          </w:p>
        </w:tc>
        <w:tc>
          <w:tcPr>
            <w:tcW w:type="dxa" w:w="1728"/>
          </w:tcPr>
          <w:p>
            <w:r>
              <w:t>2300920219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</w:tbl>
    <w:p>
      <w:r>
        <w:t>经审核答辩，以上同学不存在抄袭、造假、冒名、有名无实等情况，得分符合《推免生发展素质评价分值设置表》计分要求。特此鉴定。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