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纺织服装学院2023年推荐优秀应届本科毕业生免试攻读硕士学位研究生名单公示</w:t>
      </w:r>
    </w:p>
    <w:p>
      <w:r>
        <w:t>现将纺织服装学院2023年优秀应届本科毕业生推荐免试攻读硕士学位研究生名单予以公示（见附件）。公示期2022年9月20日-9月22日，在此期间如有异议，请与学院学生工作办公室联系，电话85012189，邮箱：366965582@qq.com。</w:t>
      </w:r>
    </w:p>
    <w:p>
      <w:r>
        <w:t>纺织服装学院</w:t>
      </w:r>
    </w:p>
    <w:p>
      <w:r>
        <w:t>2022年9月20日</w:t>
      </w:r>
    </w:p>
    <w:p>
      <w:r>
        <w:t>推荐2023年优秀应届本科毕业生免试攻读硕士学位研究生名单公示.xls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