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机械工程学院2017级各专业推荐免试攻读硕士学位研究生综合测评成绩排名公示</w:t>
      </w:r>
    </w:p>
    <w:p>
      <w:r>
        <w:t>各班级、团支部：现将机械工程学院2017级各专业推荐免试攻读硕士学位研究生综合测评成绩排名予以公示（见附件），公示时间：2020年9月24日至9月28日，如有异议请与机械工程学院学生工作办公室或南通大学学生工作处联系。机械工程学院学生工作办公室：电话85012184，电子邮箱：1574280616@qq.com南通大学学生工作处：电话：85012166，电子邮箱：xsglk@ntu.edu.cn机械工程学院2020年9月24日2017级各专业推荐免试攻读硕士学位研究生综合测评成绩排名.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