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机械工程学院拟推荐2027年优秀应届本科毕业生免试攻读研究生名单</w:t>
      </w:r>
    </w:p>
    <w:p>
      <w:r>
        <w:t>根据《南通大学2027年推荐优秀应届本科毕业生免试攻读研究生工作办法》，经审核鉴定和公开答辩，结合学生大学期间综合成绩，现将机械工程学院拟推荐2027年优秀应届本科毕业生免试攻读研究生名单予以公示。</w:t>
      </w:r>
    </w:p>
    <w:p>
      <w:r>
        <w:t>公示时间为9月12日至9月14日，如有异议，请在公示时间内向院学工办反映，电话：0513-85012672。</w:t>
      </w:r>
    </w:p>
    <w:p>
      <w:r>
        <w:t>特此公示。</w:t>
      </w:r>
    </w:p>
    <w:p>
      <w:r>
        <w:t>机械工程学院推荐2027年优秀应届本科毕业生免试攻读研究生名单.pdf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