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2016年教育科学与技术学院拟录取推荐免试研究生名单公示</w:t>
      </w:r>
    </w:p>
    <w:p>
      <w:r>
        <w:t>根据《南京邮电大学2016年招收推荐免试攻读硕士学位研究生章程》及我院2016年招收推免生复试录取工作办法，经本人申请，学院审核、复试，现将我院拟录取推荐免试研究生名单予以公示，公示期为十天，自2015年10月9日－2015年10月19日。</w:t>
      </w:r>
    </w:p>
    <w:p>
      <w:r>
        <w:t>凡对名单有异议者，请书面具名向南京邮电大学教育科学与技术学院或研究生招生办公室反映。</w:t>
      </w:r>
    </w:p>
    <w:p>
      <w:r>
        <w:t>教育科学与技术学院：联系电话：025-85866373，电子邮箱：zhuxiaochun@ njupt.edu.cn</w:t>
      </w:r>
    </w:p>
    <w:p>
      <w:r>
        <w:t>研究生招办：联系电话：025-83492350，电子邮箱：yzb@njupt.edu.cn</w:t>
      </w:r>
    </w:p>
    <w:p>
      <w:r>
        <w:t>地址：三牌楼校区综合科研楼504室。</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t>性别</w:t>
            </w:r>
          </w:p>
        </w:tc>
        <w:tc>
          <w:tcPr>
            <w:tcW w:type="dxa" w:w="1440"/>
          </w:tcPr>
          <w:p>
            <w:r>
              <w:t>拟录取专业代码</w:t>
            </w:r>
          </w:p>
        </w:tc>
        <w:tc>
          <w:tcPr>
            <w:tcW w:type="dxa" w:w="1440"/>
          </w:tcPr>
          <w:p>
            <w:r>
              <w:t>拟录取专业名称</w:t>
            </w:r>
          </w:p>
        </w:tc>
        <w:tc>
          <w:tcPr>
            <w:tcW w:type="dxa" w:w="1440"/>
          </w:tcPr>
          <w:p>
            <w:r>
              <w:t>复试成绩</w:t>
            </w:r>
          </w:p>
        </w:tc>
        <w:tc>
          <w:tcPr>
            <w:tcW w:type="dxa" w:w="1440"/>
          </w:tcPr>
          <w:p>
            <w:r>
              <w:t>本科毕业学校</w:t>
            </w:r>
          </w:p>
        </w:tc>
      </w:tr>
      <w:tr>
        <w:tc>
          <w:tcPr>
            <w:tcW w:type="dxa" w:w="1440"/>
          </w:tcPr>
          <w:p>
            <w:r>
              <w:t>何祥玲</w:t>
            </w:r>
          </w:p>
        </w:tc>
        <w:tc>
          <w:tcPr>
            <w:tcW w:type="dxa" w:w="1440"/>
          </w:tcPr>
          <w:p>
            <w:r>
              <w:t>女</w:t>
            </w:r>
          </w:p>
        </w:tc>
        <w:tc>
          <w:tcPr>
            <w:tcW w:type="dxa" w:w="1440"/>
          </w:tcPr>
          <w:p>
            <w:r>
              <w:t>040106</w:t>
            </w:r>
          </w:p>
        </w:tc>
        <w:tc>
          <w:tcPr>
            <w:tcW w:type="dxa" w:w="1440"/>
          </w:tcPr>
          <w:p>
            <w:r>
              <w:t>高等教育学</w:t>
            </w:r>
          </w:p>
        </w:tc>
        <w:tc>
          <w:tcPr>
            <w:tcW w:type="dxa" w:w="1440"/>
          </w:tcPr>
          <w:p>
            <w:r>
              <w:t>87</w:t>
            </w:r>
          </w:p>
        </w:tc>
        <w:tc>
          <w:tcPr>
            <w:tcW w:type="dxa" w:w="1440"/>
          </w:tcPr>
          <w:p>
            <w:r>
              <w:t>南京邮电大学</w:t>
            </w:r>
          </w:p>
        </w:tc>
      </w:tr>
      <w:tr>
        <w:tc>
          <w:tcPr>
            <w:tcW w:type="dxa" w:w="1440"/>
          </w:tcPr>
          <w:p>
            <w:r>
              <w:t>汤颖</w:t>
            </w:r>
          </w:p>
        </w:tc>
        <w:tc>
          <w:tcPr>
            <w:tcW w:type="dxa" w:w="1440"/>
          </w:tcPr>
          <w:p>
            <w:r>
              <w:t>女</w:t>
            </w:r>
          </w:p>
        </w:tc>
        <w:tc>
          <w:tcPr>
            <w:tcW w:type="dxa" w:w="1440"/>
          </w:tcPr>
          <w:p>
            <w:r>
              <w:t>040106</w:t>
            </w:r>
          </w:p>
        </w:tc>
        <w:tc>
          <w:tcPr>
            <w:tcW w:type="dxa" w:w="1440"/>
          </w:tcPr>
          <w:p>
            <w:r>
              <w:t>高等教育学</w:t>
            </w:r>
          </w:p>
        </w:tc>
        <w:tc>
          <w:tcPr>
            <w:tcW w:type="dxa" w:w="1440"/>
          </w:tcPr>
          <w:p>
            <w:r>
              <w:t>84</w:t>
            </w:r>
          </w:p>
        </w:tc>
        <w:tc>
          <w:tcPr>
            <w:tcW w:type="dxa" w:w="1440"/>
          </w:tcPr>
          <w:p>
            <w:r>
              <w:t>南京邮电大学</w:t>
            </w:r>
          </w:p>
        </w:tc>
      </w:tr>
      <w:tr>
        <w:tc>
          <w:tcPr>
            <w:tcW w:type="dxa" w:w="1440"/>
          </w:tcPr>
          <w:p>
            <w:r>
              <w:t>高炜晨</w:t>
            </w:r>
          </w:p>
        </w:tc>
        <w:tc>
          <w:tcPr>
            <w:tcW w:type="dxa" w:w="1440"/>
          </w:tcPr>
          <w:p>
            <w:r>
              <w:t>女</w:t>
            </w:r>
          </w:p>
        </w:tc>
        <w:tc>
          <w:tcPr>
            <w:tcW w:type="dxa" w:w="1440"/>
          </w:tcPr>
          <w:p>
            <w:r>
              <w:t>040106</w:t>
            </w:r>
          </w:p>
        </w:tc>
        <w:tc>
          <w:tcPr>
            <w:tcW w:type="dxa" w:w="1440"/>
          </w:tcPr>
          <w:p>
            <w:r>
              <w:t>高等教育学</w:t>
            </w:r>
          </w:p>
        </w:tc>
        <w:tc>
          <w:tcPr>
            <w:tcW w:type="dxa" w:w="1440"/>
          </w:tcPr>
          <w:p>
            <w:r>
              <w:t>82.9</w:t>
            </w:r>
          </w:p>
        </w:tc>
        <w:tc>
          <w:tcPr>
            <w:tcW w:type="dxa" w:w="1440"/>
          </w:tcPr>
          <w:p>
            <w:r>
              <w:t>南京邮电大学</w:t>
            </w:r>
          </w:p>
        </w:tc>
      </w:tr>
      <w:tr>
        <w:tc>
          <w:tcPr>
            <w:tcW w:type="dxa" w:w="1440"/>
          </w:tcPr>
          <w:p>
            <w:r>
              <w:t>唐玉杰</w:t>
            </w:r>
          </w:p>
        </w:tc>
        <w:tc>
          <w:tcPr>
            <w:tcW w:type="dxa" w:w="1440"/>
          </w:tcPr>
          <w:p>
            <w:r>
              <w:t>男</w:t>
            </w:r>
          </w:p>
        </w:tc>
        <w:tc>
          <w:tcPr>
            <w:tcW w:type="dxa" w:w="1440"/>
          </w:tcPr>
          <w:p>
            <w:r>
              <w:t>040110</w:t>
            </w:r>
          </w:p>
        </w:tc>
        <w:tc>
          <w:tcPr>
            <w:tcW w:type="dxa" w:w="1440"/>
          </w:tcPr>
          <w:p>
            <w:r>
              <w:t>教育技术学</w:t>
            </w:r>
          </w:p>
        </w:tc>
        <w:tc>
          <w:tcPr>
            <w:tcW w:type="dxa" w:w="1440"/>
          </w:tcPr>
          <w:p>
            <w:r>
              <w:t>90.6</w:t>
            </w:r>
          </w:p>
        </w:tc>
        <w:tc>
          <w:tcPr>
            <w:tcW w:type="dxa" w:w="1440"/>
          </w:tcPr>
          <w:p>
            <w:r>
              <w:t>南京邮电大学</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