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2022年综合考核选拔优秀推免生办法</w:t>
      </w:r>
    </w:p>
    <w:p>
      <w:r>
        <w:t>为优化生源结构，探索选拔高层次创新人才的途径，提高研究生教育质量，我校决定开展综合考核选拔“优秀推免生”攻读2023年硕士、博士研究生工作。</w:t>
      </w:r>
    </w:p>
    <w:p>
      <w:r>
        <w:t>一、申请条件</w:t>
      </w:r>
    </w:p>
    <w:p>
      <w:r>
        <w:t>1.具有良好的思想品德和政治素质，遵纪守法，在校期间未受过任何处分，身心健康，综合素质高；</w:t>
      </w:r>
    </w:p>
    <w:p>
      <w:r>
        <w:t>2.具备研究生培养潜质，学风端正，具有推荐免试资格（预计能获得推免资格考生即可报名，以最终获得推免资格为准）。</w:t>
      </w:r>
    </w:p>
    <w:p>
      <w:r>
        <w:t>已参加过我院暑期夏令营的同学不需要报名参加本次选拔。</w:t>
      </w:r>
    </w:p>
    <w:p>
      <w:r>
        <w:t>二、考核内容</w:t>
      </w:r>
    </w:p>
    <w:p>
      <w:r>
        <w:t>1.专业水平测试，包括本专业的基本知识、基本理论等；</w:t>
      </w:r>
    </w:p>
    <w:p>
      <w:r>
        <w:t>2.科研创新与实践能力考察，包括分析和解决问题能力、开展科学研究的能力、实习实践能力等；</w:t>
      </w:r>
    </w:p>
    <w:p>
      <w:r>
        <w:t>3.外语水平测试，包括外语听说水平测试；</w:t>
      </w:r>
    </w:p>
    <w:p>
      <w:r>
        <w:t>4.综合素质考察，包括思想品质、身心健康、人文素养、团队协作精神等考察。</w:t>
      </w:r>
    </w:p>
    <w:p>
      <w:r>
        <w:t>三、选拔程序</w:t>
      </w:r>
    </w:p>
    <w:p>
      <w:r>
        <w:t>1.符合条件的考生网上报名申请，并向学院提交申请材料；</w:t>
      </w:r>
    </w:p>
    <w:p>
      <w:r>
        <w:t>2.各学院对申请人进行资格审查，通知符合条件的申请人参加综合考核；</w:t>
      </w:r>
    </w:p>
    <w:p>
      <w:r>
        <w:t>3.综合考核以面试或者笔试加面试等方式进行，面试组专家不少于3人。每位考生的面试时间一般不少于20分钟。考核时间由各学院自行确定。</w:t>
      </w:r>
    </w:p>
    <w:p>
      <w:r>
        <w:t>4.学院考核后确定优秀和合格等次考生名单，经学校研究生招生办公室审核后进行公示。</w:t>
      </w:r>
    </w:p>
    <w:p>
      <w:r>
        <w:t>四、奖励政策</w:t>
      </w:r>
    </w:p>
    <w:p>
      <w:r>
        <w:t>（一）若取得推荐免试资格并报考我校，考核等次合格及以上，我校直接拟录取并在全国推免系统发放待录取；</w:t>
      </w:r>
    </w:p>
    <w:p>
      <w:r>
        <w:t>（二）获得优秀等次考生，入学后第一学年享受一等学业奖学金10000元；</w:t>
      </w:r>
    </w:p>
    <w:p>
      <w:r>
        <w:t>（三）学校设新生特别奖学金，学生入学后，经个人申报、专家评审，择优奖励，同等条件下直博生优先。其他奖助学金可兼得；</w:t>
      </w:r>
    </w:p>
    <w:p>
      <w:r>
        <w:t>（四）针对推免生实施“创新英才”培养计划，主要内容如下：</w:t>
      </w:r>
    </w:p>
    <w:p>
      <w:r>
        <w:t>1.入选推免生可在大四期间与2022级研究生同步修读硕士、博士研究生课程，成绩合格后，认定为硕士、博士生学习阶段学分。</w:t>
      </w:r>
    </w:p>
    <w:p>
      <w:r>
        <w:t>2.提前选择导师，优先推荐高水平指导教师，大四阶段提前进入导师科研团队。</w:t>
      </w:r>
    </w:p>
    <w:p>
      <w:r>
        <w:t>3.本科毕业设计可选择研究生导师相关课题进行。</w:t>
      </w:r>
    </w:p>
    <w:p>
      <w:r>
        <w:t>4.本科阶段可申请（主持或参与）各类研究生创新基金项目资助。</w:t>
      </w:r>
    </w:p>
    <w:p>
      <w:r>
        <w:t>5.根据相关管理办法，可优先支持参加跨学科协同培养；优先获得出国短期访学项目和国际学术交流基金资助；获得直博资格的研究生，短期访学资助期限可择优延长至6-12个月；直博生优先选拔进入学校“引航计划”拔尖创新人才培养班。</w:t>
      </w:r>
    </w:p>
    <w:p>
      <w:r>
        <w:t>6.本培养计划内的硕士研究生，优先推荐硕博连读。</w:t>
      </w:r>
    </w:p>
    <w:p>
      <w:r>
        <w:t>7.经导师同意，学院和研究生院审核，根据相关工作办法，可提前申请研究生学位论文答辩。</w:t>
      </w:r>
    </w:p>
    <w:p>
      <w:r>
        <w:t>8. “创新英才”培养计划需在报名系统中申请，并在考核时与学院进行确认，其他环节不接收申请。</w:t>
      </w:r>
    </w:p>
    <w:p>
      <w:r>
        <w:t>五、申请程序</w:t>
      </w:r>
    </w:p>
    <w:p>
      <w:r>
        <w:t>（一）网上申请时间：9月18日前</w:t>
      </w:r>
    </w:p>
    <w:p>
      <w:r>
        <w:t>网址：http://yzsbm.nuaa.edu.cn/logon</w:t>
      </w:r>
    </w:p>
    <w:p>
      <w:r>
        <w:t>（二）提交电子申请材料要求：</w:t>
      </w:r>
    </w:p>
    <w:p>
      <w:r>
        <w:t>1.由所在学校院系的教务部门加盖公章的本科学习成绩单，成绩要能反映排名情况；</w:t>
      </w:r>
    </w:p>
    <w:p>
      <w:r>
        <w:t>2.大学英语四级或六级考试成绩单，以及其他能反映英语水平的材料；</w:t>
      </w:r>
    </w:p>
    <w:p>
      <w:r>
        <w:t>3.学术成果（包括公开发表论文、出版著作、获得专利、获得学术科技奖项、承担课题或者其他具有学术水平的成果）；</w:t>
      </w:r>
    </w:p>
    <w:p>
      <w:r>
        <w:t>4.各类荣誉、表彰、奖励证书；</w:t>
      </w:r>
    </w:p>
    <w:p>
      <w:r>
        <w:t>5.上述申请材料电子版请按照编号顺序，形成一个pdf文档，在报名系统提交。提交时间：9月18日前。</w:t>
      </w:r>
    </w:p>
    <w:p>
      <w:r>
        <w:t>六、其他说明</w:t>
      </w:r>
    </w:p>
    <w:p>
      <w:r>
        <w:t>1.申请人提供的材料必须真实。凡弄虚作假者，一经发现，即取消综合考核成绩；录取后发现作假者，取消学籍。</w:t>
      </w:r>
    </w:p>
    <w:p>
      <w:r>
        <w:t>2.如与国家最新政策不相符，以最新政策要求为准，由研究生院负责解释。</w:t>
      </w:r>
    </w:p>
    <w:p>
      <w:r>
        <w:t>七、联系方式</w:t>
      </w:r>
    </w:p>
    <w:p>
      <w:r>
        <w:t>电话025-52112904考研咨询QQ群：328286786邮箱lxl_msc@nuaa.edu.cn</w:t>
      </w:r>
    </w:p>
    <w:p>
      <w:r>
        <w:t>学院网站网址：http://msc.nuaa.edu.cn/</w:t>
      </w:r>
    </w:p>
    <w:p>
      <w:r>
        <w:t>南京航空航天大学材料学院教学办公室</w:t>
      </w:r>
    </w:p>
    <w:p>
      <w:r>
        <w:t>2022年7月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