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南京工业大学大学生学科竞赛和创新创业实践活动奖励办法（南工校教〔2021〕35号）</w:t>
      </w:r>
    </w:p>
    <w:p>
      <w:r>
        <w:t>阅读次数：2379发布时间：2021-09-02更新时间：2022-11-15</w:t>
      </w:r>
    </w:p>
    <w:p>
      <w:pPr>
        <w:pStyle w:val="ListBullet"/>
      </w:pPr>
      <w:r>
        <w:t>附件【南京工业大学大学生学科竞赛和创新创业实践活动奖励办法.pdf】已下载1544次</w:t>
      </w:r>
    </w:p>
    <w:p>
      <w:pPr>
        <w:pStyle w:val="ListBullet"/>
      </w:pPr>
      <w:r>
        <w:t>附件【附件.docx】已下载488次</w:t>
      </w:r>
    </w:p>
    <w:p>
      <w:pPr>
        <w:pStyle w:val="Heading4"/>
      </w:pPr>
      <w:r>
        <w:t>友情链接</w:t>
      </w:r>
    </w:p>
    <w:p>
      <w:pPr>
        <w:pStyle w:val="ListBullet"/>
      </w:pPr>
      <w:r>
        <w:t>中华人民共和国教育部</w:t>
      </w:r>
    </w:p>
    <w:p>
      <w:pPr>
        <w:pStyle w:val="ListBullet"/>
      </w:pPr>
      <w:r>
        <w:t>江苏省教育厅</w:t>
      </w:r>
    </w:p>
    <w:p>
      <w:pPr>
        <w:pStyle w:val="ListBullet"/>
      </w:pPr>
      <w:r>
        <w:t>中国高等教育学生信息网</w:t>
      </w:r>
    </w:p>
    <w:p>
      <w:pPr>
        <w:pStyle w:val="ListBullet"/>
      </w:pPr>
      <w:r>
        <w:t>南京工业大学</w:t>
      </w:r>
    </w:p>
    <w:p>
      <w:r>
        <w:t>———校内链接———校内信息网OA办公平台</w:t>
      </w:r>
    </w:p>
    <w:p>
      <w:r>
        <w:t>———校外链接———中华人民共和国教育部江苏省教育厅阳光高考平台</w:t>
      </w:r>
    </w:p>
    <w:p>
      <w:r>
        <w:t>&lt;div class="footer_box line"&gt;</w:t>
        <w:br/>
        <w:t xml:space="preserve"> &lt;img src="images/line.png"&gt;</w:t>
        <w:br/>
        <w:t xml:space="preserve"> &lt;/div&gt;</w:t>
      </w:r>
    </w:p>
    <w:p>
      <w:pPr>
        <w:pStyle w:val="Heading4"/>
      </w:pPr>
      <w:r>
        <w:t>官方微信:</w:t>
      </w:r>
    </w:p>
    <w:p>
      <w:r>
        <w:t>欢迎扫码，随时留言并提问~</w:t>
      </w:r>
    </w:p>
    <w:p>
      <w:r>
        <w:t>&lt;div class="footer_box line"&gt;</w:t>
        <w:br/>
        <w:t xml:space="preserve"> &lt;img src="images/line.png"&gt;</w:t>
        <w:br/>
        <w:t xml:space="preserve"> &lt;/div&gt;</w:t>
      </w:r>
    </w:p>
    <w:p>
      <w:r>
        <w:t>版权内容请在本组件"内容配置-版权"处填写</w:t>
      </w:r>
    </w:p>
    <w:p>
      <w:r>
        <w:t>地址：江苏省南京市江北新区浦珠南路30号</w:t>
      </w:r>
    </w:p>
    <w:p>
      <w:r>
        <w:t>教务处“即时办”邮箱：jwjsb@njtech.edu.cn</w:t>
      </w:r>
    </w:p>
    <w:p>
      <w:r>
        <w:t>版权所有Copyright © 2023</w:t>
      </w:r>
    </w:p>
    <w:p>
      <w:r>
        <w:t>南京工业大学教务处（教学评估中心）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