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数理科学学院2023年推荐优秀应届本科毕业生免试攻读硕士学位研究生办法</w:t>
      </w:r>
    </w:p>
    <w:p>
      <w:r>
        <w:t>阅读次数：902发布时间：2022-09-09更新时间：2022-09-09</w:t>
      </w:r>
    </w:p>
    <w:p>
      <w:r>
        <w:t>详见附件。</w:t>
      </w:r>
    </w:p>
    <w:p>
      <w:pPr>
        <w:pStyle w:val="ListBullet"/>
      </w:pPr>
      <w:r>
        <w:t>附件【数理科学学院2023年推荐优秀应届本科毕业生免试攻读硕士学位研究生办法.pdf】已下载645次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