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安全科学与工程学院2027年推荐免试研究生（含直博生）招生综合考核实施细则</w:t>
      </w:r>
    </w:p>
    <w:p>
      <w:r>
        <w:t>为做好我院2027年推荐免试研究生（含直博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硕士研究生：可接收学术型推免生的专业为：安全科学与工程（083700）；可接收专业型推免生的专业为：资源与环境（085702安全工程领域）。</w:t>
      </w:r>
    </w:p>
    <w:p>
      <w:r>
        <w:t>直博生：安全科学与工程（083700）博士学位点可以招收具有推荐免试资格的优秀应届本科毕业生直接攻博（直博生学习年限一般为5年）。</w:t>
      </w:r>
    </w:p>
    <w:p>
      <w:r>
        <w:t>要求接收专业与本科所读专业相同或相近。</w:t>
      </w:r>
    </w:p>
    <w:p>
      <w:r>
        <w:t>二、申请基本条件</w:t>
      </w:r>
    </w:p>
    <w:p>
      <w:r>
        <w:t>1 .中华人民共和国公民，拥护中国共产党领导，品德良好，遵纪守法。</w:t>
      </w:r>
    </w:p>
    <w:p>
      <w:r>
        <w:t>2 .身体健康状况符合国家和专业规定的体检要求，心理健康状况良好。</w:t>
      </w:r>
    </w:p>
    <w:p>
      <w:r>
        <w:t>3 .本科阶段学习成绩优秀，专业成绩或综合成绩名列本专业前茅。</w:t>
      </w:r>
    </w:p>
    <w:p>
      <w:r>
        <w:t>4 .获得所在学校当年推荐免试资格。</w:t>
      </w:r>
    </w:p>
    <w:p>
      <w:r>
        <w:t>5 .诚实守信、品行端正、学风优良，本科学习期间无任何违法违纪受处分记录。</w:t>
      </w:r>
    </w:p>
    <w:p>
      <w:r>
        <w:t>6 .申请直博者，除满足以上条件外，还需专业基础扎实，对科学研究兴趣浓厚，具有较强的科研创新能力和博士生培养潜质。按双向选择原则，申请人应报名前征得拟报考导师的同意。</w:t>
      </w:r>
    </w:p>
    <w:p>
      <w:r>
        <w:t>三、申请材料要求</w:t>
      </w:r>
    </w:p>
    <w:p>
      <w:r>
        <w:t>申请人需向学院提供以下申请材料：</w:t>
      </w:r>
    </w:p>
    <w:p>
      <w:r>
        <w:t>1 .本人学生证、身份证复印件各一份，原件备查；</w:t>
      </w:r>
    </w:p>
    <w:p>
      <w:r>
        <w:t>2.加盖推荐学校教务部门公章的本科成绩单；</w:t>
      </w:r>
    </w:p>
    <w:p>
      <w:r>
        <w:t>3 .外语水平证明复印件：大学英语四、六级考试，托福、雅思等证书或成绩单；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7.直博生除提供1-6项材料外，还应提供两名具有教授或相当职称的相关学科专业领域专家撰写的推荐信。</w:t>
      </w:r>
    </w:p>
    <w:p>
      <w:r>
        <w:t>申请人须将上述个人申请材料按顺序整理。电子版申请材料请按顺序扫描合并为一个PDF，命名格式为“姓名-本科学校-申请专业-硕士/直博”，发送至学院指定邮箱xiaoye.ding@njtech.edu.cn ,请在规定时间内完成提交，逾期不再受理。</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w:t>
      </w:r>
    </w:p>
    <w:p>
      <w:r>
        <w:t>综合考核包括材料审核、面试（含思想政治素质和品德考核）。</w:t>
      </w:r>
    </w:p>
    <w:p>
      <w:r>
        <w:t>成功报名后，电子版申请材料应于报名后两日内提交。</w:t>
      </w:r>
    </w:p>
    <w:p>
      <w:r>
        <w:t>面试具体时间、地点，由学院与考生协商确定并通知，本年度学院综合考核工作将在2026年10月17日前全部完成。</w:t>
      </w:r>
    </w:p>
    <w:p>
      <w:r>
        <w:t>（二）材料审核</w:t>
      </w:r>
    </w:p>
    <w:p>
      <w:r>
        <w:t>学院成立不少于5人的材料审核专家组，对申请人的申请资格和材料进行评审。对不符合报考条件或申请直博生但未获得拟报考导师同意的申请人，不予进入下一轮选拔程序。</w:t>
      </w:r>
    </w:p>
    <w:p>
      <w:r>
        <w:t>材料审核成绩满分100分，其中包括基础成绩得分70分，科研创新能力得分30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学院面试考核采用线上线下结合面试模式，面试平台为腾讯会议，面试全程录音录像。</w:t>
      </w:r>
    </w:p>
    <w:p>
      <w:r>
        <w:t>学院组建不少于5人的面试专家组，全面考核申请人的思想政治素质与品德、专业素养、创新潜质等。对于直博生申请人，还需对其外语水平、科研水平和创新能力等开展进一步考察。</w:t>
      </w:r>
    </w:p>
    <w:p>
      <w:r>
        <w:t>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综合考核成绩=材料审核成绩（100分）×20%+面试成绩（100分）×80%。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直博生拟录取须符合我校直博生招生文件相关要求，确保招生程序合规、选拔标准达标。</w:t>
      </w:r>
    </w:p>
    <w:p>
      <w:r>
        <w:t>五、招收推免资助与奖励政策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3.直博生的招收按照《南京工业大学直接攻读博士学位研究生招生工作办法（2026年修订）》文件要求执行。</w:t>
      </w:r>
    </w:p>
    <w:p>
      <w:r>
        <w:t>4.已被招收的推免生不得再参加全国硕士研究生入学考试。在入学报到时未获得本科毕业证书者，学校将取消其录取资格。</w:t>
      </w:r>
    </w:p>
    <w:p>
      <w:r>
        <w:t>5.推免生综合考核期间不安排体格检查，体检工作统一放在转年入学报到时进行。</w:t>
      </w:r>
    </w:p>
    <w:p>
      <w:r>
        <w:t>6.本细则由南京工业大学安全科学与工程学院研究生招生工作小组制定并负责解释。保障及监督机制依照《南京工业大学推荐免试研究生招生录取工作办法》执行。</w:t>
      </w:r>
    </w:p>
    <w:p>
      <w:r>
        <w:t>七、信息查询及联系方式</w:t>
      </w:r>
    </w:p>
    <w:p>
      <w:r>
        <w:t>网址：https://cces.njtech.edu.cn（安全科学与工程学院）</w:t>
      </w:r>
    </w:p>
    <w:p>
      <w:r>
        <w:t>https://gra.njtech.edu.cn/zsw/（研究生招生网）</w:t>
      </w:r>
    </w:p>
    <w:p>
      <w:r>
        <w:t>咨询电话：025-83239951（安全科学与工程学院）</w:t>
      </w:r>
    </w:p>
    <w:p>
      <w:r>
        <w:t>025-58139194（南京工业大学研招办）</w:t>
      </w:r>
    </w:p>
    <w:p>
      <w:r>
        <w:t>联系人：丁老师（学院负责老师）</w:t>
      </w:r>
    </w:p>
    <w:p>
      <w:r>
        <w:t>安全科学与工程学院</w:t>
      </w:r>
    </w:p>
    <w:p>
      <w:r>
        <w:t>202 6年9月18日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