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2026年度推免课程学分绩及推免课程学分绩排名公示</w:t>
      </w:r>
    </w:p>
    <w:p>
      <w:r>
        <w:t>根据相关规定要求，现将本年度2023级本科生推免课程学分绩及推免课程学分绩排名进行公示。</w:t>
      </w:r>
    </w:p>
    <w:p>
      <w:r>
        <w:t>公示地点：现代工程与应用科学学院W305门口公告栏</w:t>
      </w:r>
    </w:p>
    <w:p>
      <w:r>
        <w:t>公示期：2026年9月5日-9月7日</w:t>
      </w:r>
    </w:p>
    <w:p>
      <w:r>
        <w:t>意见反馈：025-89680079，xuting@nju.edu.cn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