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文学院-2026</w:t>
      </w:r>
    </w:p>
    <w:p>
      <w:r>
        <w:t>南京大学文学院2026年推免生遴选工作实施细则</w:t>
      </w:r>
    </w:p>
    <w:p>
      <w:pPr>
        <w:pStyle w:val="Heading4"/>
      </w:pPr>
      <w:r>
        <w:t>一、推免生遴选工作指导思想</w:t>
      </w:r>
    </w:p>
    <w:p>
      <w:r>
        <w:t>公平、公正、公开。</w:t>
      </w:r>
    </w:p>
    <w:p>
      <w:pPr>
        <w:pStyle w:val="Heading4"/>
      </w:pPr>
      <w:r>
        <w:t>二、院系推免生遴选工作小组</w:t>
      </w:r>
    </w:p>
    <w:p>
      <w:r>
        <w:t>组长：董晓、倪蛟</w:t>
      </w:r>
    </w:p>
    <w:p>
      <w:r>
        <w:t>副组长：程少轩、佘卉、童岭、高子文</w:t>
      </w:r>
    </w:p>
    <w:p>
      <w:r>
        <w:t>成员：李修远、廖欢、马晓娜、蒋浩伟</w:t>
      </w:r>
    </w:p>
    <w:p>
      <w:pPr>
        <w:pStyle w:val="Heading4"/>
      </w:pPr>
      <w:r>
        <w:t>三、文学院2 023级本科生推免对象及条件</w:t>
      </w:r>
    </w:p>
    <w:p>
      <w:r>
        <w:t>（一）通过普通高考（含保送方式）招生录取或面向港澳台华侨学生招生录取的2027年全日制应届本科毕业生，不含第二学士学位学生。</w:t>
      </w:r>
    </w:p>
    <w:p>
      <w:r>
        <w:t>（二）热爱祖国，拥护中国共产党的领导，自觉践行社会主义核心价值观，理想信念坚定，社会责任感和历史使命感强。身心健康，品行端正，积极向上，遵纪守法，诚实守信，在校期间无任何考试作弊和剽窃他人学术成果记录，无任何受处分记录。</w:t>
      </w:r>
    </w:p>
    <w:p>
      <w:r>
        <w:t>（三）勤奋学习，成绩优良，已修的推免课程学分数不得少于40学分。按照教学计划进度，如学生当前尚有应修专业准入准出课程或通修课程未修或不及格，则不得申请。</w:t>
      </w:r>
    </w:p>
    <w:p>
      <w:r>
        <w:t>（四）大一至大三阶段六个学期修习的思政类课程均纳入推免考察，以上思政课的加权平均绩点须高于3.5（五分制）。</w:t>
      </w:r>
    </w:p>
    <w:p>
      <w:r>
        <w:t>（五）除总学分及毕业论文要求外，已具备《南京大学学士学位授予管理办法》规定的学士学位授予条件。返校未满一年的交换生以现有在本校修读的课程成绩计算。除专项名额外，原则上学生所获学位课程学分绩（即教务系统学分绩计算数据）排名处于所在专业前70%。</w:t>
      </w:r>
    </w:p>
    <w:p>
      <w:r>
        <w:t>（六）退出强基计划的学生不具有推免资格。</w:t>
      </w:r>
    </w:p>
    <w:p>
      <w:pPr>
        <w:pStyle w:val="Heading4"/>
      </w:pPr>
      <w:r>
        <w:t>四、推免学分绩</w:t>
      </w:r>
    </w:p>
    <w:p>
      <w:r>
        <w:t>（一）纳入学分绩计算范围的课程学分认定规则与计算方式：</w:t>
      </w:r>
    </w:p>
    <w:p>
      <w:r>
        <w:t>文学院本科23级完全执行21版培养方案，无需要替代的课程。</w:t>
      </w:r>
    </w:p>
    <w:p>
      <w:r>
        <w:t>对于港澳台华侨学生，政治课程、军事理论课及军事技能训练及用于替代的国情类课程，均不纳入推免学分绩计算范畴。</w:t>
      </w:r>
    </w:p>
    <w:p>
      <w:r>
        <w:t>（二）纳入学分绩计算范围的课程清单：</w:t>
      </w:r>
    </w:p>
    <w:p>
      <w:r>
        <w:t>1 .汉语言文学专业（包括汉语言文学普通班与拔尖班）：准入准出课程——现代汉语上，现代汉语下，文学概论上，文学概论下，古代文学（一），古代文学（二），古代文学（三），古代文学（四），古代汉语上，古代汉语下，语言学概论，外国文学上，外国文学下，中国现当代文学上，中国现当代文学下；通修课程——四门英语通修类课程。</w:t>
      </w:r>
    </w:p>
    <w:p>
      <w:r>
        <w:t>2 .戏剧影视文学专业：古代文学一，古代文学二，中国电影上，中国电影下，中国现当代文学上，中国现当代文学下，戏剧影视艺术概论，外国电影上，外国电影下，中国戏剧史上，中国戏剧史下，舞台剧写作上，舞台剧写作下，外国文学上，外国文学下，影视剧写作上，影视学写作下，外国戏剧上，外国戏剧下；电视剧理论与实践；通修课程——四门英语通修类课程。</w:t>
      </w:r>
    </w:p>
    <w:p>
      <w:r>
        <w:t>*注意：</w:t>
      </w:r>
    </w:p>
    <w:p>
      <w:r>
        <w:t>自2023级起，中国近现代史纲要纳入本细则第三条第四款“思政课考评”，不再计入本条款绩点计算。</w:t>
      </w:r>
    </w:p>
    <w:p>
      <w:r>
        <w:t>（三）本院系对2 026年度新颁布的《南京大学推荐优秀应届本科毕业生免试攻读研究生学分绩加分办法》所列加分项目的补充说明：</w:t>
      </w:r>
    </w:p>
    <w:p>
      <w:r>
        <w:t>1 .学生在高水平科研创新成果、高水平竞赛奖项、综合素质表现、参军入伍服兵役等加分类别中，同一类别内有多项成果的，原则上只取一项计入加分。</w:t>
      </w:r>
    </w:p>
    <w:p>
      <w:r>
        <w:t>2.文学院五二〇论文报告会一等奖加0.05。</w:t>
      </w:r>
    </w:p>
    <w:p>
      <w:r>
        <w:t>3.同一篇论文同时符合核心期刊发表、基础学科论坛、文学院论文报告会的加分情况时，按较高者进行不重复加分。</w:t>
      </w:r>
    </w:p>
    <w:p>
      <w:r>
        <w:t>4.发表在高规格文学刊物的文学作品等同于学术论文。</w:t>
      </w:r>
    </w:p>
    <w:p>
      <w:r>
        <w:t>5.加分项目的成果需为2026年8月31日之前发表的作品。</w:t>
      </w:r>
    </w:p>
    <w:p>
      <w:r>
        <w:t>6 .本年度文学院每人加分总额不得超过0.1。</w:t>
      </w:r>
    </w:p>
    <w:p>
      <w:r>
        <w:t>*注意：</w:t>
      </w:r>
    </w:p>
    <w:p>
      <w:r>
        <w:t>以第一作者身份在高水平期刊公开发表与学业相关的科研论文，如与指导老师联合发表论文，仅限于指导老师作为第一作者、学生作为第二作者这种情况，一篇加0.05；在一流及以上期刊公开发表与学业相关的高水平科研论文，学院视情况，由学院评定小组视情况酌情增加学分绩，但此项加分总额最多不超过0.1。</w:t>
      </w:r>
    </w:p>
    <w:p>
      <w:r>
        <w:t>按照今年文件，要求“同一类别内有多项成果的，原则上只取一项计入加分”，因此，在计算加分时多篇论文不可累计，只能选择一篇计入加分，竞赛同理。</w:t>
      </w:r>
    </w:p>
    <w:p>
      <w:r>
        <w:t>学生与其亲属或其他利益相关者（不含指导教师）合作的科研成果、竞赛奖项等，不纳入学生本人推免综合学分绩计算体系。</w:t>
      </w:r>
    </w:p>
    <w:p>
      <w:r>
        <w:t>在完全同等条件下，积极参与国际组织实习的学生可优先推荐。</w:t>
      </w:r>
    </w:p>
    <w:p>
      <w:r>
        <w:t>（四）经院系认定允许学分绩加分的刊物目录：</w:t>
      </w:r>
    </w:p>
    <w:p>
      <w:r>
        <w:t>1.学术论文类：本科在读期间发表在南京大学中国社会科学评价中心颁布的C刊目录中的刊物（含C刊、C扩、C集刊，同等对待）。此外，正式发表或收录于正规出版社出版的论文集中具有较高质量论文，须经过学院评定小组讨论后认定。</w:t>
      </w:r>
    </w:p>
    <w:p>
      <w:r>
        <w:t>2.文学创作类：刊物包括《人民文学》《诗刊》《十月》《收获》《花城》《钟山》等省级以上作协或文联主办的文学刊物或选刊，以及《剧本》《新剧本》等。此外，在《世界文学》《译林》等杂志发表译作，在中国大陆正式出版社出版独立完成的文学创作集、译著等，也可获同等加分。在其他杂志发表高质量的作品，须经过学院评定小组讨论后认定。</w:t>
      </w:r>
    </w:p>
    <w:p>
      <w:r>
        <w:t>（五）综合学分绩计算规则：</w:t>
      </w:r>
    </w:p>
    <w:p>
      <w:r>
        <w:t>1 .学分绩统一以学生首次参加课程考试的成绩计算（如第一次考试不及格者，按不及格原始成绩计算学分绩）。</w:t>
      </w:r>
    </w:p>
    <w:p>
      <w:r>
        <w:t>*注意：缓考课程的学分绩（含学位课程学分绩、推免课程学分绩等）不再按实际得分乘以0.9计算。</w:t>
      </w:r>
    </w:p>
    <w:p>
      <w:r>
        <w:t>2.汉语言文学专业推免课程成绩学分加权总和=（现代汉语上+现代汉语下+文学概论上+文学概论下+四门英语通修类课程）*2+（古代文学一+古代文学二+古代文学三+古代文学四+古代汉语上+古代汉语下+语言学概论）*3+（现当代文学上+现当代文学下+外国文学上+外国文学下）*4。</w:t>
      </w:r>
    </w:p>
    <w:p>
      <w:r>
        <w:t>3 .戏剧影视文学专业推免课程初始成绩学分加权总和=（中国电影上+中国电影下+现当代文学上+现当代文学下+外国电影上+外国电影下+外国戏剧上+外国戏剧下+电视剧理论与实践+外国文学上+外国文学下+四门英语通修类课程）*2+（古代文学一+古代文学二+戏剧影视艺术概论+中国戏剧史上+中国戏剧史下+舞台剧写作上+舞台剧写作下+影视剧写作上+影视剧写作下）*3。</w:t>
      </w:r>
    </w:p>
    <w:p>
      <w:r>
        <w:t>4.推免课程百分制学分绩=推免课程成绩学分加权总和/上述应修课程的学分数总和。推免课程五分制学分绩=推免课程百分制学分绩/20。</w:t>
      </w:r>
    </w:p>
    <w:p>
      <w:r>
        <w:t>5.推免综合学分绩=推免课程五分制学分绩+经院系认定的推免学分绩加分。</w:t>
      </w:r>
    </w:p>
    <w:p>
      <w:pPr>
        <w:pStyle w:val="Heading4"/>
      </w:pPr>
      <w:r>
        <w:t>五、专业排名规则</w:t>
      </w:r>
    </w:p>
    <w:p>
      <w:r>
        <w:t>本次推免分两个专业方向进行排序：</w:t>
      </w:r>
    </w:p>
    <w:p>
      <w:r>
        <w:t>1 .汉语言文学专业（包括汉语言文学拔尖班。汉语言文学普通班与拔尖班课程相同，一起排序）；</w:t>
      </w:r>
    </w:p>
    <w:p>
      <w:r>
        <w:t>2 .戏剧影视文学专业。</w:t>
      </w:r>
    </w:p>
    <w:p>
      <w:r>
        <w:t>排序规则为：推免课程五分制学分绩加入经院系认定的推免学分绩加分，确定各专业推免综合学分绩排名。</w:t>
      </w:r>
    </w:p>
    <w:p>
      <w:pPr>
        <w:pStyle w:val="Heading4"/>
      </w:pPr>
      <w:r>
        <w:t>六、本院系学生推免申报程序</w:t>
      </w:r>
    </w:p>
    <w:p>
      <w:r>
        <w:t>（一）文学院核算2 023级学生推免课程五分制学分绩，学生本人核对。</w:t>
      </w:r>
    </w:p>
    <w:p>
      <w:r>
        <w:t>（二）同期，院系公开答辩评审，公示研究生支教团院内推荐人选名单。</w:t>
      </w:r>
    </w:p>
    <w:p>
      <w:r>
        <w:t>（三）院内公开答辩并评定推免学分绩加分详情。</w:t>
      </w:r>
    </w:p>
    <w:p>
      <w:r>
        <w:t>（四）确定并公示推免综合学分绩排名。</w:t>
      </w:r>
    </w:p>
    <w:p>
      <w:r>
        <w:t>（五）学生提交推免申请表，签署承诺书。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