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2026年度南京大学人工智能学院推免生遴选工作实施细则</w:t>
      </w:r>
    </w:p>
    <w:p>
      <w:r>
        <w:t>一、推免生遴选工作指导思想</w:t>
      </w:r>
    </w:p>
    <w:p>
      <w:r>
        <w:t>为深化教学改革，加大对人工智能领域人才的选拔力度，激励学生勤奋学习、全面发展，人工智能学院在学校的总体精神指导下，充分考虑院系特点和2021版教学计划的实施，现制定人工智能学院2021版教学计划执行期内本科生推荐免试攻读硕士/博士学位研究生的工作细则，将坚持“公平、公开、公正”的原则完成相应年份的推荐免试研究生工作（简称“推免”工作）。</w:t>
      </w:r>
    </w:p>
    <w:p>
      <w:r>
        <w:t>二、学院推免生遴选工作小组</w:t>
      </w:r>
    </w:p>
    <w:p>
      <w:r>
        <w:t>组长：申富饶</w:t>
      </w:r>
    </w:p>
    <w:p>
      <w:r>
        <w:t>成员：戴新宇、姜远、李宇峰、赵一铮、高尉、Camtu、陈颖、贾斌、李容容</w:t>
      </w:r>
    </w:p>
    <w:p>
      <w:r>
        <w:t>三、推免对象及条件（此处仅针对本院系学生）</w:t>
      </w:r>
    </w:p>
    <w:p>
      <w:r>
        <w:t>1）通过普通高考（含保送方式）招生录取或面向港澳台华侨学生招生录取的2027年全日制应届本科毕业生，不含第二学士学位学生，热爱祖国，拥护中国共产党的领导，自觉践行社会主义核心价值观，理想信念坚定，社会责任感和历史使命感强。</w:t>
      </w:r>
    </w:p>
    <w:p>
      <w:r>
        <w:t>2）身心健康，品行端正，积极向上，遵纪守法，诚实守信，在校期间无任何考试作弊和剽窃他人学术成果记录，无任何受处分记录。</w:t>
      </w:r>
    </w:p>
    <w:p>
      <w:r>
        <w:t>3）勤奋学习，成绩优良，思想政治理论及实践课程学习情况良好，除总学分及毕业论文要求外，已具备《南京大学学士学位授予管理办法》规定的学士学位授予条件。除专项名额外，原则上学生所获学位课程学分绩（即教务系统学分绩计算数据）排名处于所在专业前70%。（此条为参与推免资格竞争的基本条件，是否能获得推免资格，按照推免综合学分绩排序及学院推免名额最终确定）。按照教学计划进度，如学生当前尚有应修专业准入准出课程或通修课程未修或不及格，则不得申请。</w:t>
      </w:r>
    </w:p>
    <w:p>
      <w:r>
        <w:t>4）修完人工智能学院2021版教学计划中前三学年开课的所有通修课、学科平台课、专业核心课，七门保研必修课至少修读六门。</w:t>
      </w:r>
    </w:p>
    <w:p>
      <w:r>
        <w:t>5）通过英语六级或者学位英语，且满足其他毕业的基本条件</w:t>
      </w:r>
    </w:p>
    <w:p>
      <w:r>
        <w:t>6）满足推免基本条件，且有推免意向的同学，必须在学院规定的截止日期前，提交《推免信息表》+推免加分相关证明材料；满足推免基本条件，但没有推免意向的同学，必须在学院规定的截止日期前，提交《放弃推免承诺书》，承诺书必须学生本人及家长签字。满足推免基本条件的学生，若至截止日期，既没有提交《推免信息表》，也没有提交《放弃推免承诺书》，一律视为放弃推免资格。若至截止日期，没有提交推免加分相关证明材料，则视为放弃推免加分资格。</w:t>
      </w:r>
    </w:p>
    <w:p>
      <w:r>
        <w:t>四、推免学分绩</w:t>
      </w:r>
    </w:p>
    <w:p>
      <w:r>
        <w:t>（一）纳入学分绩计算范围的课程学分认定规则与计算方式</w:t>
      </w:r>
    </w:p>
    <w:p>
      <w:r>
        <w:t>认定规则：</w:t>
      </w:r>
    </w:p>
    <w:p>
      <w:r>
        <w:t>按照政治课、学科平台课、专业核心课和六门保研必修课的排名计算推免课程学分绩。</w:t>
      </w:r>
    </w:p>
    <w:p>
      <w:r>
        <w:t>计算公式：</w:t>
      </w:r>
    </w:p>
    <w:p>
      <w:r>
        <w:t>注意事项：</w:t>
      </w:r>
    </w:p>
    <w:p>
      <w:r>
        <w:t>1、保研必修课程包括数字信号处理、高级机器学习、编译原理、计算方法、控制理论与方法、矩阵计算、分布式与并行计算，七门保研必修课若只修读六门，则按照这六门保研必修课计算保研学分绩；若七门全部修读，则取七门里面分数最高的六门计算保研学分绩。</w:t>
      </w:r>
    </w:p>
    <w:p>
      <w:r>
        <w:t>2、课程替代关系说明：课程号为30000280的《分布式与并行计算》，与课程号为22010530的《并行处理技术》，存在替代关系；课程号为30000130的《计算机系统基础》，与课程号为22000100的《计算机系统基础》，存在替代关系；课程号为30000240的《计算方法》，与课程号为22010500的《计算方法》，存在替代关系；课程号为22010040的《操作系统》可以单向替代课程号为30000690的《操作系统导论》，课程号为22020230的《操作系统》可以单向替代课程号为30000690的《操作系统导论》。</w:t>
      </w:r>
    </w:p>
    <w:p>
      <w:r>
        <w:t>存在替代关系的课程，只可选其中一门修读并认定推免学分；如果存在替代关系的课程，同时修读两门或两门以上，则认定先修读课程的分数和学分；如果存在替代关系的课程，两门或两门以上课程在同一学期修读，则认定本院系自己开课课程的分数和学分（300开头的课程号为本院系自己开课的课程）。</w:t>
      </w:r>
    </w:p>
    <w:p>
      <w:r>
        <w:t>3、学分绩统一以学生首次参加课程考试的成绩计算（如第一次考试不及格者，按不及格原始成绩计算学分绩）。</w:t>
      </w:r>
    </w:p>
    <w:p>
      <w:r>
        <w:t>4、返校未满一年的交换生以现有在本校修读的课程成绩计算。</w:t>
      </w:r>
    </w:p>
    <w:p>
      <w:r>
        <w:t>5、思想政治理论课程按教学计划进度纳入推免学分绩计算。</w:t>
      </w:r>
    </w:p>
    <w:p>
      <w:pPr>
        <w:pStyle w:val="ListNumber"/>
      </w:pPr>
      <w:r>
        <w:t>纳入学分绩计算范围的课程清单（附件1）</w:t>
      </w:r>
    </w:p>
    <w:p>
      <w:r>
        <w:t>详见附件1</w:t>
      </w:r>
    </w:p>
    <w:p>
      <w:r>
        <w:t>（三）学分绩加分项目补充说明</w:t>
      </w:r>
    </w:p>
    <w:p>
      <w:r>
        <w:t>在《南京大学推荐2027年应届生免试攻读研究生学分绩加分办法》所列加分项目基础上，本院系补充规定：</w:t>
      </w:r>
    </w:p>
    <w:p>
      <w:r>
        <w:t>1）符合学校规定的情况，严格按照学校规定执行。</w:t>
      </w:r>
    </w:p>
    <w:p>
      <w:r>
        <w:t>2）具有学科特点的竞赛获奖，按人工智能学院竞赛加分细则（见附件2）执行（需在2026年8月31日前包含正式获奖通知）。</w:t>
      </w:r>
    </w:p>
    <w:p>
      <w:r>
        <w:t>3）第一作者发表学术期刊正刊论文和学术会议长文（regular paper）加分规定如下（需在2026年8月31日前包含正式录用通知）：</w:t>
      </w:r>
    </w:p>
    <w:p>
      <w:r>
        <w:t>CCF-A类国际期刊与会议加0.1分；</w:t>
      </w:r>
    </w:p>
    <w:p>
      <w:r>
        <w:t>CCF-B类国际期刊与会议加0.075分；</w:t>
      </w:r>
    </w:p>
    <w:p>
      <w:r>
        <w:t>CCF-C类国际期刊与会议加0.025分；</w:t>
      </w:r>
    </w:p>
    <w:p>
      <w:r>
        <w:t>CCF-T1类中文科技期刊加0.05分；</w:t>
      </w:r>
    </w:p>
    <w:p>
      <w:r>
        <w:t>CCF-T2/T3类中文科技期刊不加分。</w:t>
      </w:r>
    </w:p>
    <w:p>
      <w:r>
        <w:t>注：</w:t>
      </w:r>
    </w:p>
    <w:p>
      <w:r>
        <w:t>发表其他形式论文，由推免工作组审议决定；</w:t>
      </w:r>
    </w:p>
    <w:p>
      <w:r>
        <w:t>发表多篇论文，在计算加分时多篇论文不可累计，只能选择一篇计入加分。</w:t>
      </w:r>
    </w:p>
    <w:p>
      <w:r>
        <w:t>论文加分以论文出版的实际作者顺序为准，只有第一顺位作者可以加分。</w:t>
      </w:r>
    </w:p>
    <w:p>
      <w:r>
        <w:t>学生与其亲属或其他利益相关者（不含指导教师）合作的科研成果、竞赛奖项等，不纳入学生本人推免综合学分绩计算体系。</w:t>
      </w:r>
    </w:p>
    <w:p>
      <w:r>
        <w:t>学生在高水平科研创新成果（加分不超过0.1）、高水平竞赛奖项、综合素质表现、参军入伍服兵役等加分类别中，同一类别内有多项成果的，原则上只取一项计入加分。每人加分总额不得超过0.3。</w:t>
      </w:r>
    </w:p>
    <w:p>
      <w:r>
        <w:t>其它未尽事宜，由推免工作组解释执行。</w:t>
      </w:r>
    </w:p>
    <w:p>
      <w:r>
        <w:t>（四）经院系认定允许学分绩加分的学术刊物目录（加分刊物级别及其对应加分值）</w:t>
      </w:r>
    </w:p>
    <w:p>
      <w:r>
        <w:t>CCF推荐国际学术会议和期刊目录（不定时更新）：https://www.ccf.org.cn/Academic_Evaluation/By_category/</w:t>
      </w:r>
    </w:p>
    <w:p>
      <w:r>
        <w:t>CCF推荐中文科技期刊目录（不定时更新）：</w:t>
      </w:r>
    </w:p>
    <w:p>
      <w:r>
        <w:t>https://www.ccf.org.cn/ccftjgjxskwml/</w:t>
      </w:r>
    </w:p>
    <w:p>
      <w:r>
        <w:t>（五）推免综合学分绩计算规则</w:t>
      </w:r>
    </w:p>
    <w:p>
      <w:r>
        <w:t>推免综合学分绩＝推免学分绩＋学分绩总加分</w:t>
      </w:r>
    </w:p>
    <w:p>
      <w:r>
        <w:t>注意：推免学分绩统一以学生第一次课程考试成绩计算（补考、重修成绩无效），每个人的所有加分总额不超过0.3。</w:t>
      </w:r>
    </w:p>
    <w:p>
      <w:r>
        <w:t>五、排名规则</w:t>
      </w:r>
    </w:p>
    <w:p>
      <w:r>
        <w:t>所有具备推免候选资格的同学，在全院范围内按推免综合学分绩排序，参与推免竞争，确定推免资格。推免资格排序和专业方向无关。按照由高到低进行排序。</w:t>
      </w:r>
    </w:p>
    <w:p>
      <w:r>
        <w:t>六、本院系学生推免申报程序</w:t>
      </w:r>
    </w:p>
    <w:p>
      <w:r>
        <w:t>按照学校规定实施。</w:t>
      </w:r>
    </w:p>
    <w:p>
      <w:r>
        <w:t>七、院系推免工作联系方式</w:t>
      </w:r>
    </w:p>
    <w:p>
      <w:r>
        <w:t>工作联系人：贾斌、李容容</w:t>
      </w:r>
    </w:p>
    <w:p>
      <w:r>
        <w:t>咨询电话：89681668</w:t>
      </w:r>
    </w:p>
    <w:p>
      <w:r>
        <w:t>电子信箱：贾斌jiabin@nju.edu.cn、李容容lrr966@nju.edu.cn</w:t>
      </w:r>
    </w:p>
    <w:p>
      <w:r>
        <w:t>办公时间及地点：人工智能学院A208办公室</w:t>
      </w:r>
    </w:p>
    <w:p>
      <w:r>
        <w:t>院系：人工智能学院（公章）</w:t>
      </w:r>
    </w:p>
    <w:p>
      <w:r>
        <w:t>日期：2026年9月5日</w:t>
      </w:r>
    </w:p>
    <w:p>
      <w:r>
        <w:t>2026年度南京大学人工智能学院推免生遴选工作实施细则（盖章）.pdf附件1：人工智能学院纳入学分绩计算范围的课程清单（2023级）.xlsx附件2：人工智能学院竞赛加分细则（2023级）.xlsx</w:t>
      </w:r>
    </w:p>
    <w:p>
      <w:r>
        <w:t>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