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理学院2027年推荐优秀应届本科毕业生免试攻读研究生工作方案</w:t>
      </w:r>
    </w:p>
    <w:p>
      <w:r>
        <w:t>为做好202 7年推荐优秀应届本科毕业生免试攻读研究生工作，进一步完善拔尖创新人才发现及培养机制，根据《南京农业大学关于开展202 7年推荐优秀应届本科毕业生免试攻读研究生学院工作方案修订工作的通知》的要求，修订我院202 7年推荐免试攻读研究生工作方案如下：</w:t>
      </w:r>
    </w:p>
    <w:p>
      <w:r>
        <w:t>一、推免工作组</w:t>
      </w:r>
    </w:p>
    <w:p>
      <w:r>
        <w:t>组长：汪鹏李日葵</w:t>
      </w:r>
    </w:p>
    <w:p>
      <w:r>
        <w:t>成员：冯绪猛张瑾朱映光吴顺凡吴华陶亚奇朱旭东杨涛肖庆坤</w:t>
      </w:r>
    </w:p>
    <w:p>
      <w:r>
        <w:t>工作人员：魏倩倩周玲玉</w:t>
      </w:r>
    </w:p>
    <w:p>
      <w:r>
        <w:t>二、推荐条件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应修满指定的学术研究类选修课程学分。</w:t>
      </w:r>
    </w:p>
    <w:p>
      <w:r>
        <w:t>3.必修课不及格记录不超过一门，且参加推免时经补考或一次重修（仅限该课程无补考仅可重修）已通过课程考核。</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三、推荐名额</w:t>
      </w:r>
    </w:p>
    <w:p>
      <w:r>
        <w:t>理学院2027年推荐免试硕士学位研究生名额总数为30名。2027届毕业生181人，其中信科59人，应化60人，统计62人。经学院推荐工作领导小组审议，各专业分配如下：信息与计算科学专业推荐免试名额总数10名；应用化学专业推荐免试名额总数10名，统计学专业推荐免试名额总数10名。</w:t>
      </w:r>
    </w:p>
    <w:p>
      <w:r>
        <w:t>若专业内部有名额增加或空缺，则在相应专业内部中，按照综合考核成绩排名依次递补。若专业名额未用满，则名额用于其他专业。</w:t>
      </w:r>
    </w:p>
    <w:p>
      <w:r>
        <w:t>1.所有推免生均享有依据招生政策自主选择报考招生单位和专业的权利，所有推荐名额（除有特殊政策要求的专项计划外）均可向其他招生单位推荐。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3.对于在学科专业相关领域取得突出成绩的学生,在满足推免基本条件第1、第5、第6条的情况下，由三位专业相关教授（与学生本人无亲属关系）联名推荐、学院学术委员会审核认定，经学校推免领导小组审核答辩资格，通过专家答辩论证后可获得推免资格，不占用学院名额。</w:t>
      </w:r>
    </w:p>
    <w:p>
      <w:r>
        <w:t>四、工作原则</w:t>
      </w:r>
    </w:p>
    <w:p>
      <w:r>
        <w:t>1.学院坚决执行推免重大事项“集体研究、集体决策”机制，学院的推荐办法、综合评价方案、名额分配方案、拟推免名单等重要事项须由学院推免工作小组集体研究审定。</w:t>
      </w:r>
    </w:p>
    <w:p>
      <w:r>
        <w:t>2.严格审核认定学生的高水平科研创新成果、竞赛奖项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3.严格规范管理。对于符合推荐名额第3条要求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4.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1），由学院留存。</w:t>
      </w:r>
    </w:p>
    <w:p>
      <w:r>
        <w:t>5.严格执行推免方案，不得擅自开展未经批准的推免项目、不得为仅符合单一或部分遴选条件的学生单列计划、不得擅自降低推免选拔标准。</w:t>
      </w:r>
    </w:p>
    <w:p>
      <w:r>
        <w:t>6.落实信息公开制度，通过本学院网站、公告栏等地方公布学院推免办法、推免名额、拟推荐学生信息等。</w:t>
      </w:r>
    </w:p>
    <w:p>
      <w:r>
        <w:t>7.坚持以生为本，充分保障学生自主报考，保障学生申诉渠道畅通，及时发现、处理推免工作中出现的问题。</w:t>
      </w:r>
    </w:p>
    <w:p>
      <w:r>
        <w:t>五、学院推免工作程序及时间安排</w:t>
      </w:r>
    </w:p>
    <w:p>
      <w:r>
        <w:t>1. 8月31日-9月2日：学院成立推荐免试攻读研究生工作小组，制定本学院2027年推荐免试研究生推荐办法，经学院党政联席会审议通过后报教务处，经校推荐免试研究生工作领导小组审核同意后公布执行。</w:t>
      </w:r>
    </w:p>
    <w:p>
      <w:r>
        <w:t>2. 9月3日12：00前，申请推荐免试研究生的学生提交申报材料。</w:t>
      </w:r>
    </w:p>
    <w:p>
      <w:r>
        <w:t>3. 9月5日前：学院审核认定学生申请材料、组织所有学生高水平科研创新成果、竞赛奖项等答辩认定、组织符合推荐名额第三条要求的学生的院内审核答辩。学院实行回避制度，对于有直系亲属或其他利益相关者在本单位工作的学生，尤其是担任本单位中层及以上领导干部和推免招生工作人员的，相关学生须在申请或报名时主动报备。</w:t>
      </w:r>
    </w:p>
    <w:p>
      <w:r>
        <w:t>4. 9月7日前：学院公示拟推荐名单，公示时间3日。</w:t>
      </w:r>
    </w:p>
    <w:p>
      <w:r>
        <w:t>5. 9月10日，经学院免试推荐研究生工作小组审议后向教务处报送推荐名单，教务处进行名单公示。</w:t>
      </w:r>
    </w:p>
    <w:p>
      <w:r>
        <w:t>六、综合排名方案</w:t>
      </w:r>
    </w:p>
    <w:p>
      <w:r>
        <w:t>学院按照提交《推荐免试研究生申请表》学生的综合成绩进行排名，综合成绩包括学习成绩GPA折算分（占70%）和综合素质与能力考核（占30%）。具体构成如下：综合成绩= GPA折算分+综合素质得分（四舍五入，保留两位小数）</w:t>
      </w:r>
    </w:p>
    <w:p>
      <w:r>
        <w:t>1.学习成绩（GPA折算分）按照如下公式进行折算:GPA折算分=本人GPA绩点分÷本年级本专业GPA绩点最高分×70。学生学习成绩GPA以推荐免试工作进行时教务处数据库中的数据为准。</w:t>
      </w:r>
    </w:p>
    <w:p>
      <w:r>
        <w:t>2.综合素质与能力考核成绩：综合素质评价指对学生在校期间综合能力的评价，包括在校期间参军入伍服兵役，参加有组织志愿服务，到国际组织实习以及获得高水平科研创新成果、竞赛奖项等方面，综合素质与能力考核成绩满分30分，加分办法请参照附件《理学院2027年推荐免试研究生综合考核评价明细》。</w:t>
      </w:r>
    </w:p>
    <w:p>
      <w:r>
        <w:t>七、其他事项</w:t>
      </w:r>
    </w:p>
    <w:p>
      <w:r>
        <w:t>1.如无上位政策变化，原则上202 7年学院推免工作方案以此次修订方案为准。</w:t>
      </w:r>
    </w:p>
    <w:p>
      <w:r>
        <w:t>2.推荐免试研究生综合素质考核成绩附加分以当年推免工作通知规定的截止日期前学生提交的申请表为准，并附有相关证书或证明，无证书、证明或过期提交不予以计分。</w:t>
      </w:r>
    </w:p>
    <w:p>
      <w:r>
        <w:t>3.若综合成绩相同，则重新计算GPA保留多位小数。</w:t>
      </w:r>
    </w:p>
    <w:p>
      <w:r>
        <w:t>4.录取的推荐生均无《毕业生就业推荐表》和《江苏省毕业生就业协议书》，不参加当学年的就业。</w:t>
      </w:r>
    </w:p>
    <w:p>
      <w:r>
        <w:t>5.获得保送资格的学生如在最后一学年表现不好或学习松懈，有违规违纪行为，或成绩不合要求等，学校有权取消其录取资格。</w:t>
      </w:r>
    </w:p>
    <w:p>
      <w:r>
        <w:t>6.未尽事宜，另行通知。</w:t>
      </w:r>
    </w:p>
    <w:p>
      <w:r>
        <w:t>八、本方案解释权归理学院。</w:t>
      </w:r>
    </w:p>
    <w:p>
      <w:r>
        <w:t>南京农业大学理学院</w:t>
      </w:r>
    </w:p>
    <w:p>
      <w:r>
        <w:t>二〇二六年九月一日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