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2011年度公共管理学院推荐免试研究生工作方案</w:t>
      </w:r>
    </w:p>
    <w:p>
      <w:r>
        <w:t>移动端导航开始</w:t>
      </w:r>
    </w:p>
    <w:p>
      <w:r>
        <w:t>移动端导航结束</w:t>
      </w:r>
    </w:p>
    <w:p>
      <w:pPr>
        <w:pStyle w:val="ListBullet"/>
      </w:pPr>
      <w:r>
        <w:t>日期：2011年09月03日</w:t>
      </w:r>
    </w:p>
    <w:p>
      <w:pPr>
        <w:pStyle w:val="ListBullet"/>
      </w:pPr>
      <w:r>
        <w:t>编辑：</w:t>
      </w:r>
    </w:p>
    <w:p>
      <w:pPr>
        <w:pStyle w:val="ListBullet"/>
      </w:pPr>
      <w:r>
        <w:t>浏览次数: 3225</w:t>
      </w:r>
    </w:p>
    <w:p>
      <w:pPr>
        <w:pStyle w:val="ListBullet"/>
      </w:pPr>
      <w:r>
        <w:t>【字号：大中小】</w:t>
      </w:r>
    </w:p>
    <w:p>
      <w:pPr>
        <w:pStyle w:val="ListBullet"/>
      </w:pPr>
      <w:r>
        <w:t>打印本页</w:t>
      </w:r>
    </w:p>
    <w:p>
      <w:r>
        <w:t>2011年度公共管理学院推荐免试研究生工作方案（见下面文件1、2）</w:t>
      </w:r>
    </w:p>
    <w:p>
      <w:r>
        <w:t>附件下载1：</w:t>
      </w:r>
    </w:p>
    <w:p>
      <w:r>
        <w:t>附件下载2：</w:t>
      </w:r>
    </w:p>
    <w:p>
      <w:pPr>
        <w:pStyle w:val="ListBullet"/>
      </w:pPr>
      <w:r>
        <w:t>上一篇公共管理学院2012年推荐免试研究生资格名单公示</w:t>
      </w:r>
    </w:p>
    <w:p>
      <w:pPr>
        <w:pStyle w:val="ListBullet"/>
      </w:pPr>
      <w:r>
        <w:t>下一篇[转]2011年大学生暑期社会实践活动——两岸大学生新农村建设研习营招募通知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