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信息管理学院关于2026年优秀应届本科毕业生免试攻读研究生拟推荐名单递补的公示</w:t>
      </w:r>
    </w:p>
    <w:p>
      <w:r>
        <w:t>信息管理学院2022级物流223班本科生杨敏因拟聘2+3辅导员计划，提出自愿放弃学院拟推荐免试攻读研究生名额的申请，根据推免工作原则，经学院推荐免试攻读研究生工作领导小组的审议，同意该生申请，递补工业工程专业拟推荐免试攻读研究生一人，名单如下：</w:t>
      </w:r>
    </w:p>
    <w:p>
      <w:r>
        <w:t>公示期为2025年9月9日至2025年9月10日下午5点。如有异议，请于公示期内反馈，联系人：秦可蓉，邮箱：qinkerong@njau.edu.cn。</w:t>
      </w:r>
    </w:p>
    <w:p>
      <w:r>
        <w:t>信息管理学院</w:t>
      </w:r>
    </w:p>
    <w:p>
      <w:r>
        <w:t>2025年9月9日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