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破格推荐边宇晗同学免试攻读硕士研究生的材料公示</w:t>
      </w:r>
    </w:p>
    <w:p>
      <w:r>
        <w:t>=====顶部Banner：校园全景+院名=====</w:t>
      </w:r>
    </w:p>
    <w:p>
      <w:r>
        <w:t>=====主导航=====</w:t>
      </w:r>
    </w:p>
    <w:p>
      <w:r>
        <w:t>=====顶部Banner：校园全景+院名=====</w:t>
      </w:r>
    </w:p>
    <w:p>
      <w:r>
        <w:t>=====主导航=====</w:t>
      </w:r>
    </w:p>
    <w:p>
      <w:r>
        <w:t>主体</w:t>
      </w:r>
    </w:p>
    <w:p>
      <w:pPr>
        <w:pStyle w:val="Heading2"/>
      </w:pPr>
      <w:r>
        <w:t>通知公告</w:t>
      </w:r>
    </w:p>
    <w:p>
      <w:pPr>
        <w:pStyle w:val="ListBullet"/>
      </w:pPr>
      <w:r>
        <w:t>教学</w:t>
      </w:r>
    </w:p>
    <w:p>
      <w:pPr>
        <w:pStyle w:val="ListBullet"/>
      </w:pPr>
      <w:r>
        <w:t>科研</w:t>
      </w:r>
    </w:p>
    <w:p>
      <w:pPr>
        <w:pStyle w:val="ListBullet"/>
      </w:pPr>
      <w:r>
        <w:t>人事</w:t>
      </w:r>
    </w:p>
    <w:p>
      <w:r>
        <w:t>时间：2019-09-17 00:00:00浏览：107</w:t>
      </w:r>
    </w:p>
    <w:p>
      <w:r>
        <w:t>上一篇：公示（更新）</w:t>
      </w:r>
    </w:p>
    <w:p>
      <w:r>
        <w:t>下一篇：2016级硕士学位论文答辩</w:t>
      </w:r>
    </w:p>
    <w:p>
      <w:r>
        <w:t>=====页脚=====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