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2027年南京体育学院推荐优秀应届本科毕业生免试攻读硕士学位研究生工作推荐办法</w:t>
      </w:r>
    </w:p>
    <w:p>
      <w:r>
        <w:t>各高教二级学院、机关有关部门：</w:t>
      </w:r>
    </w:p>
    <w:p>
      <w:r>
        <w:t>为深入贯彻全国教育大会精神，紧紧围绕立德树人根本任务，按照教育部推免工作会议部署，学校将开展2027年推荐优秀应届本科毕业生免试攻读硕士学位研究生工作（以下简称“推免工作”），现就有关事项通知如下：</w:t>
      </w:r>
    </w:p>
    <w:p>
      <w:r>
        <w:t>一、推荐原则及管理机构</w:t>
      </w:r>
    </w:p>
    <w:p>
      <w:r>
        <w:t>围绕立德树人根本任务，牢固树立质量意识。坚持以德为先，突出能力考查，注重一贯表现；坚持公平、公开、公正的原则，坚决杜绝各种不正之风。</w:t>
      </w:r>
    </w:p>
    <w:p>
      <w:r>
        <w:t>学校成立推免工作领导小组，组长由校长担任，副组长由分管本科教学工作、学生工作、研究生工作的校领导担任，成员由学工处、研究生处、教务处、各高等教育二级学院主要负责人组成，领导小组下设办公室，挂靠教务处，办公室主任由教务处处长兼任。各学院成立推免工作小组，由学院党政班子、系主任、辅导员及相关教师组成，全面负责本学院具体推免工作。</w:t>
      </w:r>
    </w:p>
    <w:p>
      <w:r>
        <w:t>二、推荐对象及条件</w:t>
      </w:r>
    </w:p>
    <w:p>
      <w:r>
        <w:t>推免工作坚持德智体美劳全面衡量，以德为先，择优选拔。申请推免的学生应满足以下基本条件：</w:t>
      </w:r>
    </w:p>
    <w:p>
      <w:r>
        <w:t>1.纳入国家普通本科招生计划录取的应届全日制本科毕业生（不含专升本、第二学士学位学生）。</w:t>
      </w:r>
    </w:p>
    <w:p>
      <w:r>
        <w:t>2.热爱祖国，拥护中国共产党的领导，自觉践行社会主义核心价值观，理想信念坚定，社会责任感和历史使命感强。</w:t>
      </w:r>
    </w:p>
    <w:p>
      <w:r>
        <w:t>3.身心健康，品行端正，积极向上，遵纪守法，诚实守信，在校期间无任何考试作弊和剽窃他人学术成果记录，无任何受处分记录。</w:t>
      </w:r>
    </w:p>
    <w:p>
      <w:r>
        <w:t>4.勤奋学习，成绩优良，思想政治理论及实践课程学习情况良好，完成教学计划规定的前三年所有课程的课程学分，且所有课程无不及格记录。</w:t>
      </w:r>
    </w:p>
    <w:p>
      <w:r>
        <w:t>除上述基本条件外，申请推免的学生，还应满足以下条件：</w:t>
      </w:r>
    </w:p>
    <w:p>
      <w:r>
        <w:t>（一）优秀学生（非运动员）</w:t>
      </w:r>
    </w:p>
    <w:p>
      <w:r>
        <w:t>1.平均学分绩点（GPA）不低于3.5。</w:t>
      </w:r>
    </w:p>
    <w:p>
      <w:r>
        <w:t>2.英语水平须达到以下标准：</w:t>
      </w:r>
    </w:p>
    <w:p>
      <w:r>
        <w:t>全国大学英语四级考试425分及以上或雅思成绩5.5分及以上或托福成绩75分及以上。其中，体育经济与管理（中外合作办学）专业学生需达到全国大学英语六级考试425分及以上或雅思成绩6.5分及以上或托福成绩85分及以上。</w:t>
      </w:r>
    </w:p>
    <w:p>
      <w:r>
        <w:t>原则上，学生个人或作为主力成员（学科竞赛团体排名前三者，中国国际大学生创新大赛、全国大学生职业规划大赛放宽至前五名；体育竞赛集体项目主力成员）参加与学业相关的国内权威竞赛，并获得全国赛第三等级及以上奖项，其中中国国际大学生创新大赛、全国大学生职业规划大赛、“挑战杯”全国大学生课外学术科技作品竞赛和“挑战杯”全国大学生创业计划竞赛放宽至省赛第一等级奖项（国际赛事参照执行，但不得低于国内赛事相关要求），英语水平可放宽至全国大学英语四级考试300分及以上。</w:t>
      </w:r>
    </w:p>
    <w:p>
      <w:r>
        <w:t>以上要求中，全国大学英语四级、六级考试成绩必须是经南京体育学院教务处组织考试所取得的成绩。</w:t>
      </w:r>
    </w:p>
    <w:p>
      <w:r>
        <w:t>（二）优秀运动员</w:t>
      </w:r>
    </w:p>
    <w:p>
      <w:r>
        <w:t>1.平均学分绩点（GPA）不低于2.4。</w:t>
      </w:r>
    </w:p>
    <w:p>
      <w:r>
        <w:t>2.专业能力突出，本科学习期间取得的运动成绩符合下列条件之一：</w:t>
      </w:r>
    </w:p>
    <w:p>
      <w:r>
        <w:t>（1）奥运项目：在校期间获得奥运会前8名，或世界杯赛（总决赛）、世界锦标赛前6名，或亚洲运动会、全国运动会、世界大学生运动会前4名，或全国锦标赛、全国职业联赛（最高等级）、全国冠军赛、全国学生（青年）运动会前3名。集体项目须为主力队员。</w:t>
      </w:r>
    </w:p>
    <w:p>
      <w:r>
        <w:t>（2）非奥项目：在校期间获得过非奥项目全国一类赛及以上赛事冠军。非奥项目范围及赛事需经学院推免工作小组认定。</w:t>
      </w:r>
    </w:p>
    <w:p>
      <w:r>
        <w:t>三、推荐名额分配</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培养单位</w:t>
            </w:r>
          </w:p>
        </w:tc>
        <w:tc>
          <w:tcPr>
            <w:tcW w:type="dxa" w:w="2880"/>
          </w:tcPr>
          <w:p>
            <w:r>
              <w:t>推荐名额</w:t>
            </w:r>
          </w:p>
        </w:tc>
      </w:tr>
      <w:tr>
        <w:tc>
          <w:tcPr>
            <w:tcW w:type="dxa" w:w="2880"/>
          </w:tcPr>
          <w:p>
            <w:r>
              <w:t>1</w:t>
            </w:r>
          </w:p>
        </w:tc>
        <w:tc>
          <w:tcPr>
            <w:tcW w:type="dxa" w:w="2880"/>
          </w:tcPr>
          <w:p>
            <w:r>
              <w:t>体育教育与人文学院</w:t>
            </w:r>
          </w:p>
        </w:tc>
        <w:tc>
          <w:tcPr>
            <w:tcW w:type="dxa" w:w="2880"/>
          </w:tcPr>
          <w:p>
            <w:r>
              <w:t>12</w:t>
            </w:r>
          </w:p>
        </w:tc>
      </w:tr>
      <w:tr>
        <w:tc>
          <w:tcPr>
            <w:tcW w:type="dxa" w:w="2880"/>
          </w:tcPr>
          <w:p>
            <w:r>
              <w:t>2</w:t>
            </w:r>
          </w:p>
        </w:tc>
        <w:tc>
          <w:tcPr>
            <w:tcW w:type="dxa" w:w="2880"/>
          </w:tcPr>
          <w:p>
            <w:r>
              <w:t>运动训练学院</w:t>
            </w:r>
          </w:p>
        </w:tc>
        <w:tc>
          <w:tcPr>
            <w:tcW w:type="dxa" w:w="2880"/>
          </w:tcPr>
          <w:p>
            <w:r>
              <w:t>18</w:t>
            </w:r>
          </w:p>
        </w:tc>
      </w:tr>
      <w:tr>
        <w:tc>
          <w:tcPr>
            <w:tcW w:type="dxa" w:w="2880"/>
          </w:tcPr>
          <w:p>
            <w:r>
              <w:t>3</w:t>
            </w:r>
          </w:p>
        </w:tc>
        <w:tc>
          <w:tcPr>
            <w:tcW w:type="dxa" w:w="2880"/>
          </w:tcPr>
          <w:p>
            <w:r>
              <w:t>运动健康学院</w:t>
            </w:r>
          </w:p>
        </w:tc>
        <w:tc>
          <w:tcPr>
            <w:tcW w:type="dxa" w:w="2880"/>
          </w:tcPr>
          <w:p>
            <w:r>
              <w:t>9</w:t>
            </w:r>
          </w:p>
        </w:tc>
      </w:tr>
      <w:tr>
        <w:tc>
          <w:tcPr>
            <w:tcW w:type="dxa" w:w="2880"/>
          </w:tcPr>
          <w:p>
            <w:r>
              <w:t>4</w:t>
            </w:r>
          </w:p>
        </w:tc>
        <w:tc>
          <w:tcPr>
            <w:tcW w:type="dxa" w:w="2880"/>
          </w:tcPr>
          <w:p>
            <w:r>
              <w:t>武术与艺术学院</w:t>
            </w:r>
          </w:p>
        </w:tc>
        <w:tc>
          <w:tcPr>
            <w:tcW w:type="dxa" w:w="2880"/>
          </w:tcPr>
          <w:p>
            <w:r>
              <w:t>10</w:t>
            </w:r>
          </w:p>
        </w:tc>
      </w:tr>
      <w:tr>
        <w:tc>
          <w:tcPr>
            <w:tcW w:type="dxa" w:w="2880"/>
          </w:tcPr>
          <w:p>
            <w:r>
              <w:t>5</w:t>
            </w:r>
          </w:p>
        </w:tc>
        <w:tc>
          <w:tcPr>
            <w:tcW w:type="dxa" w:w="2880"/>
          </w:tcPr>
          <w:p>
            <w:r>
              <w:t>体育产业与休闲学院</w:t>
            </w:r>
          </w:p>
        </w:tc>
        <w:tc>
          <w:tcPr>
            <w:tcW w:type="dxa" w:w="2880"/>
          </w:tcPr>
          <w:p>
            <w:r>
              <w:t>17</w:t>
            </w:r>
          </w:p>
        </w:tc>
      </w:tr>
      <w:tr>
        <w:tc>
          <w:tcPr>
            <w:tcW w:type="dxa" w:w="2880"/>
          </w:tcPr>
          <w:p>
            <w:r>
              <w:t>6</w:t>
            </w:r>
          </w:p>
        </w:tc>
        <w:tc>
          <w:tcPr>
            <w:tcW w:type="dxa" w:w="2880"/>
          </w:tcPr>
          <w:p>
            <w:r>
              <w:t>运动员教学管理部</w:t>
            </w:r>
          </w:p>
        </w:tc>
        <w:tc>
          <w:tcPr>
            <w:tcW w:type="dxa" w:w="2880"/>
          </w:tcPr>
          <w:p>
            <w:r>
              <w:t>16</w:t>
            </w:r>
          </w:p>
        </w:tc>
      </w:tr>
    </w:tbl>
    <w:p>
      <w:r>
        <w:t>四、推荐办法</w:t>
      </w:r>
    </w:p>
    <w:p>
      <w:r>
        <w:t>推免生遴选采用“学生申请、学院综合评价、学校审定”的方式进行，各学院在推免工作小组指导下，按上级主管部门及学校相关工作要求，结合学科专业特点，制定学院推免工作实施细则，完善科学、全面、严谨的综合评价体系。综合评价体系由学业成绩和综合素质两部分组成，不得专门组织遴选推免生的考试（包括笔试、面试等）。</w:t>
      </w:r>
    </w:p>
    <w:p>
      <w:r>
        <w:t>（一）学业成绩</w:t>
      </w:r>
    </w:p>
    <w:p>
      <w:r>
        <w:t>学业成绩通过学生平均学分绩点进行考察，纳入平均学分绩点计算范畴的课程以当届学生培养方案中大一至大三期间的课程为准，学分绩点统一以学生首次参加课程考试的成绩计算，返校未满一年的交换生以现有课程成绩计算。对于同一专业只有部分学生修读的课程，学院可申报不纳入范围，并在学院推免工作实施细则中明确。</w:t>
      </w:r>
    </w:p>
    <w:p>
      <w:r>
        <w:t>（二）综合素质</w:t>
      </w:r>
    </w:p>
    <w:p>
      <w:r>
        <w:t>为激发学生学术潜力、促进全面发展，本科生在读期间参军入伍服兵役、到国际组织实习、国外研学、科研成果、竞赛获奖等符合全面发展价值导向等因素纳入学校推免生遴选指标体系，各学院根据学科专业特点合理设置各遴选指标所占权重及单项指标上限分值，综合评价学生的各方面表现。学生在某一方面有多项加分情况时，不得超过上限分值，相同内容形成的成果不得累计加分，不得为仅符合单一或部分遴选指标的学生单列计划或破格推荐。</w:t>
      </w:r>
    </w:p>
    <w:p>
      <w:r>
        <w:t>1.科研成果</w:t>
      </w:r>
    </w:p>
    <w:p>
      <w:r>
        <w:t>学生在学术期刊上以独立作者或第一作者（若为共同一作，仅认定共同一作中排名第一的作者）公开发表的与学业相关的科研论文，以第一发明人身份授权的中国发明专利，并且第一署名单位为南京体育学院。科研论文以正式发表为准，发明专利以取得授权为准。加分所涉及的刊物目录及刊物级别、发明专利等情况由学院根据学科专业特点具体规定，并在学院推免工作实施细则中公布。</w:t>
      </w:r>
    </w:p>
    <w:p>
      <w:r>
        <w:t>2.竞赛获奖</w:t>
      </w:r>
    </w:p>
    <w:p>
      <w:r>
        <w:t>学生个人或作为主力成员（学科竞赛团体排名前三者，中国国际大学生创新大赛、全国大学生职业规划大赛放宽至前五名；体育竞赛集体项目主力成员）参加与学业相关的国内权威竞赛，并获得省赛第三等级及以上奖励（国际赛事参照执行，但不得低于国内赛事相关要求），以获奖证书或组委会官网公告为认定依据。竞赛范围及等级参照学校大学生竞赛管理及奖励学分等相关文件执行。</w:t>
      </w:r>
    </w:p>
    <w:p>
      <w:r>
        <w:t>3.到国际组织实习、国外大学研学三个月及以上，国际组织须为人力资源和社会保障部认定的国际组织，国外研学须为学校或上级教育主管部门组织或认定的项目。</w:t>
      </w:r>
    </w:p>
    <w:p>
      <w:r>
        <w:t>4.参加志愿服务并获得省级及以上政府表彰。</w:t>
      </w:r>
    </w:p>
    <w:p>
      <w:r>
        <w:t>5.应征入伍并退出现役，须持有退伍证。</w:t>
      </w:r>
    </w:p>
    <w:p>
      <w:r>
        <w:t>以上成果或活动的认定依据记载日期须为推免当年8月31日之前，晚于该日期的成果或活动不予认定。</w:t>
      </w:r>
    </w:p>
    <w:p>
      <w:r>
        <w:t>各学院应成立专家审核小组（专家组成员应具有相关学科副教授以上职称，一般不少于5人），可会同本研究领域权威专家、相关期刊杂志单位或赛事主办单位等，对申请推免资格学生的科研成果、竞赛获奖奖项及内容进行审核鉴定，排除抄袭、造假、冒名及有名无实等情况，并组织相关学生在学院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学术专长，须在本学院网站上予以公示。未通过审核鉴定或答辩的，不得纳入推免遴选综合评价成绩计算体系。</w:t>
      </w:r>
    </w:p>
    <w:p>
      <w:r>
        <w:t>五、推荐程序</w:t>
      </w:r>
    </w:p>
    <w:p>
      <w:r>
        <w:t>根据教育部规定，我校在推荐阶段的工作流程如下：</w:t>
      </w:r>
    </w:p>
    <w:p>
      <w:r>
        <w:t>1.各学院成立推免工作小组。</w:t>
      </w:r>
    </w:p>
    <w:p>
      <w:r>
        <w:t>2.各学院制定推免工作实施细则，在学院网站公示结束（公示时间不低于3天，公示期间公示内容不得修改，如有变动，须对变动部分作出说明，并对变动内容另行公示3天），经学院推免工作小组签字盖章后报教务处备案。</w:t>
      </w:r>
    </w:p>
    <w:p>
      <w:r>
        <w:t>3 .各学院负责组织学生，根据推荐条件，填报申请表，收集、审核申报材料，计算评分。学生需提供以下材料：</w:t>
      </w:r>
    </w:p>
    <w:p>
      <w:r>
        <w:t>（1）《2027年优秀毕业生推荐免试攻读硕士学位研究生申请表》；</w:t>
      </w:r>
    </w:p>
    <w:p>
      <w:r>
        <w:t>（2）本科期间的成绩单（教务处盖章）；</w:t>
      </w:r>
    </w:p>
    <w:p>
      <w:r>
        <w:t>（3）全国大学外语四、六级考试成绩证明复印件（原件备查）；</w:t>
      </w:r>
    </w:p>
    <w:p>
      <w:r>
        <w:t>（4）运动成绩证书、运动员等级证书复印件（原件备查）；</w:t>
      </w:r>
    </w:p>
    <w:p>
      <w:r>
        <w:t>（5）获得奖励、荣誉证书或文件复印件（原件备查）；</w:t>
      </w:r>
    </w:p>
    <w:p>
      <w:r>
        <w:t>（6）发表的科研论文证明复印件（原件备查）；</w:t>
      </w:r>
    </w:p>
    <w:p>
      <w:r>
        <w:t>（7）其他相关证明材料复印件（原件备查）。</w:t>
      </w:r>
    </w:p>
    <w:p>
      <w:r>
        <w:t>4.各学院审核材料，复核分数，初步拟定推免生名单，网站公示本学院拟推免名单，公示名单应包括候补人员。公示内容应包括推免生的学号、姓名、专业、英语成绩、平均学分绩点、综合素质分数及内容、综合成绩、综合排名等信息，公示期不低于3天，公示期间公示内容不得修改，如有变动，须对变动部分作出说明，并对变动内容另行公示3天。学生对公示名单如有异议，可在公示期内向所在学院提出，由所在学院组织开展核查，对于核查存在问题的学生依规进行相应处理。公示无异议后，初选名单经学院推免工作小组签字盖章后报教务处。</w:t>
      </w:r>
    </w:p>
    <w:p>
      <w:r>
        <w:t>5.教务处汇总各学院拟推免名单，经学校推免工作领导小组全面审议，确定拟推荐名单，并按要求进行公示。公示无异议后将推免名单和成绩单上报至教育部推免服务系统。</w:t>
      </w:r>
    </w:p>
    <w:p>
      <w:r>
        <w:t>六、注意事项</w:t>
      </w:r>
    </w:p>
    <w:p>
      <w:r>
        <w:t>1.充分保障学生自主报考，所有推免生均享有依据招生政策自主选择报考招生单位和专业的权利。学校和学院不得将报考本校作为遴选推免生的限制条件，也不得以任何其他形式限制推免生自主报考。</w:t>
      </w:r>
    </w:p>
    <w:p>
      <w:r>
        <w:t>2.推免生如有下列情况，学校将取消其推免资格：</w:t>
      </w:r>
    </w:p>
    <w:p>
      <w:r>
        <w:t>（1）在申请推免过程中存在弄虚作假行为者；</w:t>
      </w:r>
    </w:p>
    <w:p>
      <w:r>
        <w:t>（2）被确定推免后，因违法违纪受处分者；</w:t>
      </w:r>
    </w:p>
    <w:p>
      <w:r>
        <w:t>（3）课程考核出现不及格者；</w:t>
      </w:r>
    </w:p>
    <w:p>
      <w:r>
        <w:t>（4）不能如期毕业，或不能获得学士学位者；</w:t>
      </w:r>
    </w:p>
    <w:p>
      <w:r>
        <w:t>（5）查实未按规定报备声明回避关系且影响到推免过程和结果公平公正者。</w:t>
      </w:r>
    </w:p>
    <w:p>
      <w:r>
        <w:t>3 .在学校公示推免生名单期间，学生可向学校提交书面申请放弃推免资格，申请书须由学院负责人签字，并加盖学院公章；放弃名额由公示名单中候补学生依次递补。公示期结束后，学校不再受理放弃推免资格的申请。</w:t>
      </w:r>
    </w:p>
    <w:p>
      <w:r>
        <w:t>4 .推免生一旦被录取，不得以任何理由私自放弃推免资格。否则，学校将在该生个人档案中注明不诚信记录并函告其被录用的国内外院校或用人单位。</w:t>
      </w:r>
    </w:p>
    <w:p>
      <w:r>
        <w:t>5.推免工作实施回避制度。推免相关工作人员有直系亲属或利益相关人员报名参加本校推免招生的应主动申请回避，有非直系亲属等报名参加推免招生的要主动报备。相关学生申请推免资格时也应主动向所在学院报备声明。经认定，对未按规定报备声明回避关系的推免相关工作人员，学校将依规依纪严肃处理；对未按规定报备声明回避关系且影响推免过程和结果公平公正的学生，学校将取消其推免资格。</w:t>
      </w:r>
    </w:p>
    <w:p>
      <w:r>
        <w:t>七、材料报送和截止时间</w:t>
      </w:r>
    </w:p>
    <w:p>
      <w:r>
        <w:t>工作结束后，各二级学院将以下材料（1-7电子版；2、3、5纸质签字盖章版）打包命名为“xx学院-2027年推免材料”，于2026年9月4日前报送至教务处。</w:t>
      </w:r>
    </w:p>
    <w:p>
      <w:r>
        <w:t>1.推免生成绩单</w:t>
      </w:r>
    </w:p>
    <w:p>
      <w:r>
        <w:t>2.推免生申请表</w:t>
      </w:r>
    </w:p>
    <w:p>
      <w:r>
        <w:t>3.推免生情况汇总表（负责人签名、学院章）</w:t>
      </w:r>
    </w:p>
    <w:p>
      <w:r>
        <w:t>4.推免工作小组会议纪要</w:t>
      </w:r>
    </w:p>
    <w:p>
      <w:r>
        <w:t>5.学院推免工作实施细则（负责人签名、学院章）</w:t>
      </w:r>
    </w:p>
    <w:p>
      <w:r>
        <w:t>6.推免生信息汇总表</w:t>
      </w:r>
    </w:p>
    <w:p>
      <w:r>
        <w:t>7.学院所有公示pdf版</w:t>
      </w:r>
    </w:p>
    <w:p>
      <w:r>
        <w:t>八、其他</w:t>
      </w:r>
    </w:p>
    <w:p>
      <w:r>
        <w:t>联系人及联系方式：创新创业与实践科，吴老师，84755300。</w:t>
      </w:r>
    </w:p>
    <w:p>
      <w:r>
        <w:t>南京体育学院教务处</w:t>
      </w:r>
    </w:p>
    <w:p>
      <w:r>
        <w:t>2026年8月24日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