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药大教〔2025〕143号 关于印发《中国药科大学推荐“基础药学拔尖学生培养计划2.0基地”优秀应届本科毕业生免试攻读研究生工作实施细则（试行）》的通知</w:t>
      </w:r>
    </w:p>
    <w:p>
      <w:r>
        <w:t>发布者：孟目的学院发布时间：2025-09-04浏览次数：2760</w:t>
      </w:r>
    </w:p>
    <w:p>
      <w:r>
        <w:t>各单位、部门：</w:t>
      </w:r>
    </w:p>
    <w:p>
      <w:r>
        <w:t>《中国药科大学推荐“基础药学拔尖学生培养计划2.0基地”优秀应届本科毕业生免试攻读研究生工作实施细则（试行）》经学校研究通过，现予印发，请遵照执行。</w:t>
      </w:r>
    </w:p>
    <w:p>
      <w:r>
        <w:t>中国药科大学</w:t>
      </w:r>
    </w:p>
    <w:p>
      <w:r>
        <w:t>2025年9月4日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