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数学学院拟推荐2023届免试攻读研究生名单 (增补)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>
        <w:tc>
          <w:tcPr>
            <w:tcW w:type="dxa" w:w="508"/>
          </w:tcPr>
          <w:p>
            <w:r>
              <w:t>数学学院拟推荐2023届免试攻读研究生名单（增补）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专业名称：071-数学与应用数学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序号</w:t>
            </w:r>
          </w:p>
        </w:tc>
        <w:tc>
          <w:tcPr>
            <w:tcW w:type="dxa" w:w="508"/>
          </w:tcPr>
          <w:p>
            <w:r>
              <w:t>学号</w:t>
            </w:r>
          </w:p>
        </w:tc>
        <w:tc>
          <w:tcPr>
            <w:tcW w:type="dxa" w:w="508"/>
          </w:tcPr>
          <w:p>
            <w:r>
              <w:t>姓名</w:t>
            </w:r>
          </w:p>
        </w:tc>
        <w:tc>
          <w:tcPr>
            <w:tcW w:type="dxa" w:w="508"/>
          </w:tcPr>
          <w:p>
            <w:r>
              <w:t>品德考核/是否处分</w:t>
            </w:r>
          </w:p>
        </w:tc>
        <w:tc>
          <w:tcPr>
            <w:tcW w:type="dxa" w:w="508"/>
          </w:tcPr>
          <w:p>
            <w:r>
              <w:t>基本条件</w:t>
            </w:r>
          </w:p>
        </w:tc>
        <w:tc>
          <w:tcPr>
            <w:tcW w:type="dxa" w:w="508"/>
          </w:tcPr>
          <w:p>
            <w:r>
              <w:t>综合能力成绩</w:t>
            </w:r>
          </w:p>
        </w:tc>
        <w:tc>
          <w:tcPr>
            <w:tcW w:type="dxa" w:w="508"/>
          </w:tcPr>
          <w:p>
            <w:r>
              <w:t>综合成绩</w:t>
            </w:r>
          </w:p>
        </w:tc>
        <w:tc>
          <w:tcPr>
            <w:tcW w:type="dxa" w:w="508"/>
          </w:tcPr>
          <w:p>
            <w:r>
              <w:t>学生最终排名</w:t>
            </w:r>
          </w:p>
        </w:tc>
        <w:tc>
          <w:tcPr>
            <w:tcW w:type="dxa" w:w="508"/>
          </w:tcPr>
          <w:p>
            <w:r>
              <w:t>推荐情况</w:t>
            </w:r>
          </w:p>
        </w:tc>
        <w:tc>
          <w:tcPr>
            <w:tcW w:type="dxa" w:w="508"/>
          </w:tcPr>
          <w:p>
            <w:r>
              <w:t>备注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课程情况</w:t>
            </w:r>
          </w:p>
        </w:tc>
        <w:tc>
          <w:tcPr>
            <w:tcW w:type="dxa" w:w="508"/>
          </w:tcPr>
          <w:p>
            <w:r>
              <w:t>首修不及格情况</w:t>
            </w:r>
          </w:p>
        </w:tc>
        <w:tc>
          <w:tcPr>
            <w:tcW w:type="dxa" w:w="508"/>
          </w:tcPr>
          <w:p>
            <w:r>
              <w:t>不及格情况</w:t>
            </w:r>
          </w:p>
        </w:tc>
        <w:tc>
          <w:tcPr>
            <w:tcW w:type="dxa" w:w="508"/>
          </w:tcPr>
          <w:p>
            <w:r>
              <w:t>未选计划课程数</w:t>
            </w:r>
          </w:p>
        </w:tc>
        <w:tc>
          <w:tcPr>
            <w:tcW w:type="dxa" w:w="508"/>
          </w:tcPr>
          <w:p>
            <w:r>
              <w:t>外语成绩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首修总平均绩点</w:t>
            </w:r>
          </w:p>
        </w:tc>
        <w:tc>
          <w:tcPr>
            <w:tcW w:type="dxa" w:w="508"/>
          </w:tcPr>
          <w:p>
            <w:r>
              <w:t>绩点排名</w:t>
            </w:r>
          </w:p>
        </w:tc>
        <w:tc>
          <w:tcPr>
            <w:tcW w:type="dxa" w:w="508"/>
          </w:tcPr>
          <w:p>
            <w:r>
              <w:t>首修总平均分</w:t>
            </w:r>
          </w:p>
        </w:tc>
        <w:tc>
          <w:tcPr>
            <w:tcW w:type="dxa" w:w="508"/>
          </w:tcPr>
          <w:p>
            <w:r>
              <w:t>CET 4</w:t>
            </w:r>
          </w:p>
        </w:tc>
        <w:tc>
          <w:tcPr>
            <w:tcW w:type="dxa" w:w="508"/>
          </w:tcPr>
          <w:p>
            <w:r>
              <w:t>CET 6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07119131</w:t>
            </w:r>
          </w:p>
        </w:tc>
        <w:tc>
          <w:tcPr>
            <w:tcW w:type="dxa" w:w="508"/>
          </w:tcPr>
          <w:p>
            <w:r>
              <w:t>任剑翔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3.5744</w:t>
            </w:r>
          </w:p>
        </w:tc>
        <w:tc>
          <w:tcPr>
            <w:tcW w:type="dxa" w:w="508"/>
          </w:tcPr>
          <w:p>
            <w:r>
              <w:t>18</w:t>
            </w:r>
          </w:p>
        </w:tc>
        <w:tc>
          <w:tcPr>
            <w:tcW w:type="dxa" w:w="508"/>
          </w:tcPr>
          <w:p>
            <w:r>
              <w:t>85.679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522</w:t>
            </w:r>
          </w:p>
        </w:tc>
        <w:tc>
          <w:tcPr>
            <w:tcW w:type="dxa" w:w="508"/>
          </w:tcPr>
          <w:p>
            <w:r>
              <w:t>468</w:t>
            </w:r>
          </w:p>
        </w:tc>
        <w:tc>
          <w:tcPr>
            <w:tcW w:type="dxa" w:w="508"/>
          </w:tcPr>
          <w:p>
            <w:r>
              <w:t>24.5</w:t>
            </w:r>
          </w:p>
        </w:tc>
        <w:tc>
          <w:tcPr>
            <w:tcW w:type="dxa" w:w="508"/>
          </w:tcPr>
          <w:p>
            <w:r>
              <w:t>79.56</w:t>
            </w:r>
          </w:p>
        </w:tc>
        <w:tc>
          <w:tcPr>
            <w:tcW w:type="dxa" w:w="508"/>
          </w:tcPr>
          <w:p>
            <w:r>
              <w:t>12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本公示从即日起至2022年9月19日止，解释权归数学学院推免组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</w:tbl>
    <w:p>
      <w:r>
        <w:t>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