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东南大学外国语学院2024年推免（第二批）预选拔 工作通知</w:t>
      </w:r>
    </w:p>
    <w:p>
      <w:r>
        <w:t>为增进全国各高校优秀大学生对我院学科及研究生教育情况的了解，我院拟定于9月下旬举办推免（第二批）预选拔工作。</w:t>
      </w:r>
    </w:p>
    <w:p>
      <w:r>
        <w:t>一、学院概况</w:t>
      </w:r>
    </w:p>
    <w:p>
      <w:r>
        <w:t>东南大学入选世界一流大学建设A类高校名单、12个学科入选国家“双一流”建设学科名单、6个学科在第四轮学科评估中获得A+。</w:t>
      </w:r>
    </w:p>
    <w:p>
      <w:r>
        <w:t>我院拥有外国语言文学一级学科博士学位授予权和一级学科硕士学位授予权，现设有外国语言文学一级学科博士点及外国语言学及应用语言学、英语语言文学、日语语言文学、俄语语言文学、西班牙语言文学、翻译专业硕士（英语、日语）等二级学科硕士点。其中，英语翻译硕士是教育部批准的全国第一家中外联合培养双硕士项目。</w:t>
      </w:r>
    </w:p>
    <w:p>
      <w:r>
        <w:t>我院拥有“十四五”江苏省重点学科（A类），国家级一流本科专业建设点（英语，日语），国家级一流本科课程，国家级大学外语教学改革示范点，教育部高层次国际化人才培养创新实践基地，教育部首批新文科研究与改革实践项目建设点，江苏省高校国际问题研究中心及多个校级研究机构和省级企业研究生工作站。为教学与科研的互动与整合，为人才和师资队伍的培养和建设，提供了良好平台。</w:t>
      </w:r>
    </w:p>
    <w:p>
      <w:r>
        <w:t>我院现有教职工131人，其中教授16人，副教授51人；我院十多名教师分别获得“国家级教学名师”、“享受国务院政府特殊津贴专家”、“江苏省教学名师”等荣誉称号；入选江苏省“333高层次人才培养工程”培养对象、江苏省教育厅“青蓝工程”中青年学术带头人等重要人才培养工程；同时聘请了20余名国内外著名专家学者担任兼职或客座教授。</w:t>
      </w:r>
    </w:p>
    <w:p>
      <w:r>
        <w:t>我院始终把培养具有中国胸怀、世界眼光的高素质、复合型外语领军人才作为教育教学宗旨，在过去百余年的教学实践中，为国家培养了一大批国内外著名学者、专家和高级人才。近年来，学院响应国家号召，人才培养和科学研究以服务国家战略及区域经济发展为主要目标，取得显著成果，获得同行和业界好评。</w:t>
      </w:r>
    </w:p>
    <w:p>
      <w:r>
        <w:t>二、申请条件</w:t>
      </w:r>
    </w:p>
    <w:p>
      <w:r>
        <w:t>1、国内高校2024届优秀应届本科毕业生，有望获得母校推荐免试资格。</w:t>
      </w:r>
    </w:p>
    <w:p>
      <w:r>
        <w:t>2、品德优良，遵纪守法，身心健康。</w:t>
      </w:r>
    </w:p>
    <w:p>
      <w:r>
        <w:t>3、诚实守信，学风端正，无考试作弊、剽窃他人学术成果以及其他违法违纪受处分记录。</w:t>
      </w:r>
    </w:p>
    <w:p>
      <w:r>
        <w:t>4、当前本科总评成绩名列专业前茅，理论基础扎实，有较强的科研实践能力。</w:t>
      </w:r>
    </w:p>
    <w:p>
      <w:r>
        <w:t>5、英语专业要求专四成绩良好及以上，或TOEFL成绩不低于100分，或IELTS成绩不低于7分；日语专业要求日语水平良好；俄语专业要求俄语专四成绩良好及以上，大学英语四级合格；西班牙语专业要求西班牙语专四成绩良好及以上，大学英语四级合格。</w:t>
      </w:r>
    </w:p>
    <w:p>
      <w:r>
        <w:t>三、申请流程</w:t>
      </w:r>
    </w:p>
    <w:p>
      <w:r>
        <w:t>1．系统报名</w:t>
      </w:r>
    </w:p>
    <w:p>
      <w:r>
        <w:t>登录东南大学研究生报考服务系统（http://gsas.seu.edu.cn，以下简称“系统”），选择“全国优秀大学生预推免”招生项目。</w:t>
      </w:r>
    </w:p>
    <w:p>
      <w:r>
        <w:t>（1）报名开始时间：2023年9月8日中午12:00</w:t>
      </w:r>
    </w:p>
    <w:p>
      <w:r>
        <w:t>报名截止时间：2023年9月18日上午9:00</w:t>
      </w:r>
    </w:p>
    <w:p>
      <w:r>
        <w:t>（2）申请者只能申请一个志愿，请务必慎重选择，如实填写各项信息，信息填写完毕后认真核对，提交后将无法再做更改。</w:t>
      </w:r>
    </w:p>
    <w:p>
      <w:r>
        <w:t>2.提交材料要求</w:t>
      </w:r>
    </w:p>
    <w:p>
      <w:r>
        <w:t>申请者在系统中报名时，须线上提交以下材料，且须保证所提交材料的真实性和准确性，若弄虚作假，一经发现，立即取消申请资格。</w:t>
      </w:r>
    </w:p>
    <w:tbl>
      <w:tblPr>
        <w:tblStyle w:val="TableGrid"/>
        <w:tblW w:type="auto" w:w="0"/>
        <w:tblLook w:firstColumn="1" w:firstRow="1" w:lastColumn="0" w:lastRow="0" w:noHBand="0" w:noVBand="1" w:val="04A0"/>
      </w:tblPr>
      <w:tblGrid>
        <w:gridCol w:w="4320"/>
        <w:gridCol w:w="4320"/>
      </w:tblGrid>
      <w:tr>
        <w:tc>
          <w:tcPr>
            <w:tcW w:type="dxa" w:w="4320"/>
          </w:tcPr>
          <w:p>
            <w:r>
              <w:t>材料清单</w:t>
            </w:r>
          </w:p>
        </w:tc>
        <w:tc>
          <w:tcPr>
            <w:tcW w:type="dxa" w:w="4320"/>
          </w:tcPr>
          <w:p>
            <w:r>
              <w:t>要求</w:t>
            </w:r>
          </w:p>
        </w:tc>
      </w:tr>
      <w:tr>
        <w:tc>
          <w:tcPr>
            <w:tcW w:type="dxa" w:w="4320"/>
          </w:tcPr>
          <w:p>
            <w:r>
              <w:t>1.东南大学接收推荐免试研究生申请表</w:t>
            </w:r>
          </w:p>
        </w:tc>
        <w:tc>
          <w:tcPr>
            <w:tcW w:type="dxa" w:w="4320"/>
          </w:tcPr>
          <w:p>
            <w:r>
              <w:t>1.系统生成表格，下载打印后交学校教务部门或院系签章，同时本人手写签名，再电子版上传；2.如已有学校教务部门或院系盖章的成绩排名证明，申请表中学校教务部门或院系签章可免，须将成绩排名证明一并上传。</w:t>
            </w:r>
          </w:p>
        </w:tc>
      </w:tr>
      <w:tr>
        <w:tc>
          <w:tcPr>
            <w:tcW w:type="dxa" w:w="4320"/>
          </w:tcPr>
          <w:p>
            <w:r>
              <w:t>2.居民身份证</w:t>
            </w:r>
          </w:p>
        </w:tc>
        <w:tc>
          <w:tcPr>
            <w:tcW w:type="dxa" w:w="4320"/>
          </w:tcPr>
          <w:p>
            <w:r>
              <w:t>正反面，彩色，且在有效期内</w:t>
            </w:r>
          </w:p>
        </w:tc>
      </w:tr>
      <w:tr>
        <w:tc>
          <w:tcPr>
            <w:tcW w:type="dxa" w:w="4320"/>
          </w:tcPr>
          <w:p>
            <w:r>
              <w:t>3.教育部学籍在线验证报告</w:t>
            </w:r>
          </w:p>
        </w:tc>
        <w:tc>
          <w:tcPr>
            <w:tcW w:type="dxa" w:w="4320"/>
          </w:tcPr>
          <w:p>
            <w:r>
              <w:t>在有效期内</w:t>
            </w:r>
          </w:p>
        </w:tc>
      </w:tr>
      <w:tr>
        <w:tc>
          <w:tcPr>
            <w:tcW w:type="dxa" w:w="4320"/>
          </w:tcPr>
          <w:p>
            <w:r>
              <w:t>4.现有本科阶段成绩单</w:t>
            </w:r>
          </w:p>
        </w:tc>
        <w:tc>
          <w:tcPr>
            <w:tcW w:type="dxa" w:w="4320"/>
          </w:tcPr>
          <w:p>
            <w:r>
              <w:t>学校教务部门或学院盖章</w:t>
            </w:r>
          </w:p>
        </w:tc>
      </w:tr>
      <w:tr>
        <w:tc>
          <w:tcPr>
            <w:tcW w:type="dxa" w:w="4320"/>
          </w:tcPr>
          <w:p>
            <w:r>
              <w:t>5.外语成绩证明</w:t>
            </w:r>
          </w:p>
        </w:tc>
        <w:tc>
          <w:tcPr>
            <w:tcW w:type="dxa" w:w="4320"/>
          </w:tcPr>
          <w:p>
            <w:r>
              <w:t>TEM-4、CET-4、CET-6、TOEFL、IELTS、ТРЯ4、N1、JTEST、EEE-4等证书或成绩单</w:t>
            </w:r>
          </w:p>
        </w:tc>
      </w:tr>
      <w:tr>
        <w:tc>
          <w:tcPr>
            <w:tcW w:type="dxa" w:w="4320"/>
          </w:tcPr>
          <w:p>
            <w:r>
              <w:t>6.学术成果证明</w:t>
            </w:r>
          </w:p>
        </w:tc>
        <w:tc>
          <w:tcPr>
            <w:tcW w:type="dxa" w:w="4320"/>
          </w:tcPr>
          <w:p>
            <w:r>
              <w:t>论文、专利、学科竞赛证书</w:t>
            </w:r>
          </w:p>
        </w:tc>
      </w:tr>
      <w:tr>
        <w:tc>
          <w:tcPr>
            <w:tcW w:type="dxa" w:w="4320"/>
          </w:tcPr>
          <w:p>
            <w:r>
              <w:t>7.奖励情况证明</w:t>
            </w:r>
          </w:p>
        </w:tc>
        <w:tc>
          <w:tcPr>
            <w:tcW w:type="dxa" w:w="4320"/>
          </w:tcPr>
          <w:p>
            <w:r>
              <w:t>校级以上（含）荣誉奖励证书</w:t>
            </w:r>
          </w:p>
        </w:tc>
      </w:tr>
      <w:tr>
        <w:tc>
          <w:tcPr>
            <w:tcW w:type="dxa" w:w="4320"/>
          </w:tcPr>
          <w:p>
            <w:r>
              <w:t>8.实践经历证明</w:t>
            </w:r>
          </w:p>
        </w:tc>
        <w:tc>
          <w:tcPr>
            <w:tcW w:type="dxa" w:w="4320"/>
          </w:tcPr>
          <w:p>
            <w:r>
              <w:t>科研训练、实习实践、社会工作相关证明</w:t>
            </w:r>
          </w:p>
        </w:tc>
      </w:tr>
    </w:tbl>
    <w:p>
      <w:r>
        <w:t>四、审核与入营确认</w:t>
      </w:r>
    </w:p>
    <w:p>
      <w:r>
        <w:t>1.学院审核</w:t>
      </w:r>
    </w:p>
    <w:p>
      <w:r>
        <w:t>报名截止后一周内，学院将从已提交报名信息的申请者中，择优筛选,届时将通过学院官网（https://sfl.seu.edu.cn/）公布入选名单。请申请者及时关注学院官网发布的入选名单，以免错失机会。</w:t>
      </w:r>
    </w:p>
    <w:p>
      <w:r>
        <w:t>2.入选确认</w:t>
      </w:r>
    </w:p>
    <w:p>
      <w:r>
        <w:t>学院将通过系统向入选者发送具体活动安排，入选者须按时在系统中回复“确认参加”或“确认不参加”，未在规定时间内回复者，将视为自动放弃。请入选者及时关注系统中的活动安排，以免错失机会。</w:t>
      </w:r>
    </w:p>
    <w:p>
      <w:r>
        <w:t>五、推免（第二批）预选拔工作安排</w:t>
      </w:r>
    </w:p>
    <w:tbl>
      <w:tblPr>
        <w:tblStyle w:val="TableGrid"/>
        <w:tblW w:type="auto" w:w="0"/>
        <w:tblLook w:firstColumn="1" w:firstRow="1" w:lastColumn="0" w:lastRow="0" w:noHBand="0" w:noVBand="1" w:val="04A0"/>
      </w:tblPr>
      <w:tblGrid>
        <w:gridCol w:w="2880"/>
        <w:gridCol w:w="2880"/>
        <w:gridCol w:w="2880"/>
      </w:tblGrid>
      <w:tr>
        <w:tc>
          <w:tcPr>
            <w:tcW w:type="dxa" w:w="2880"/>
          </w:tcPr>
          <w:p>
            <w:r>
              <w:t>时间</w:t>
            </w:r>
          </w:p>
        </w:tc>
        <w:tc>
          <w:tcPr>
            <w:tcW w:type="dxa" w:w="2880"/>
          </w:tcPr>
          <w:p>
            <w:r>
              <w:t>活动内容</w:t>
            </w:r>
          </w:p>
        </w:tc>
        <w:tc>
          <w:tcPr>
            <w:tcW w:type="dxa" w:w="2880"/>
          </w:tcPr>
          <w:p>
            <w:r>
              <w:t>形式</w:t>
            </w:r>
          </w:p>
        </w:tc>
      </w:tr>
      <w:tr>
        <w:tc>
          <w:tcPr>
            <w:tcW w:type="dxa" w:w="2880"/>
          </w:tcPr>
          <w:p>
            <w:r>
              <w:t>9月中下旬，具体时间安排见系统通知</w:t>
            </w:r>
          </w:p>
        </w:tc>
        <w:tc>
          <w:tcPr>
            <w:tcW w:type="dxa" w:w="2880"/>
          </w:tcPr>
          <w:p>
            <w:r>
              <w:t>推免生预选拔考核</w:t>
            </w:r>
          </w:p>
        </w:tc>
        <w:tc>
          <w:tcPr>
            <w:tcW w:type="dxa" w:w="2880"/>
          </w:tcPr>
          <w:p>
            <w:r>
              <w:t>形式：线下地点：东南大学江宁区九龙湖校区面向专业：英语语言文学、外国语言学及应用语言学、日语语言文学、俄语语言文学、西班牙语语言文学、日语笔译食宿、交通请自理，学院不做统一安排。</w:t>
            </w:r>
          </w:p>
        </w:tc>
      </w:tr>
    </w:tbl>
    <w:p>
      <w:r>
        <w:t>六、考核结果</w:t>
      </w:r>
    </w:p>
    <w:p>
      <w:r>
        <w:t>学院对入选者进行全面考核和综合评价，并公布考核结果。对于本次活动中表现优秀者，如获得本科学校推荐免试资格，并在规定的时间内通过教育部“全国推荐免试攻读研究生信息公开暨管理服务系统”（http://yz.chsi.com.cn/tm)按要求完成所有规定的流程后，优先拟录取，具体原则见后期发布的考核结果。</w:t>
      </w:r>
    </w:p>
    <w:p>
      <w:r>
        <w:t>七、其他未尽事宜参见学校通知。如教育部2024年招收推免生的办法有所调整，以教育部政策为准。</w:t>
      </w:r>
    </w:p>
    <w:p>
      <w:r>
        <w:t>八、咨询联系方式</w:t>
      </w:r>
    </w:p>
    <w:p>
      <w:r>
        <w:t>联系人：戴老师</w:t>
      </w:r>
    </w:p>
    <w:p>
      <w:r>
        <w:t>咨询电话：025-52090812(工作时间：8:30-12:00,13:30-17:00)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