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仪器科学与工程学院2022年预推免（第二轮）报名及面试通知</w:t>
      </w:r>
    </w:p>
    <w:p>
      <w:r>
        <w:t>1.国内高校2023届优秀应届本科毕业生，有望获得本科学校推荐免试资格。</w:t>
      </w:r>
    </w:p>
    <w:p>
      <w:r>
        <w:t>2．品德优良，遵纪守法，身心健康。</w:t>
      </w:r>
    </w:p>
    <w:p>
      <w:r>
        <w:t>3．诚实守信，学风端正，无作弊、剽窃他人学术成果以及其他违法违纪受处分记录。</w:t>
      </w:r>
    </w:p>
    <w:p>
      <w:r>
        <w:t>4．当前本科总评成绩名列专业前茅，理论基础扎实，有较强的科研实践能力。</w:t>
      </w:r>
    </w:p>
    <w:p>
      <w:r>
        <w:t>5．英语水平良好：CET-4≥500或CET-6≥425或TOEFL≥90或IELTS≥6.0</w:t>
      </w:r>
    </w:p>
    <w:p>
      <w:r>
        <w:t>6．申请本科直博者，除满足以上条件外，应热爱科学研究，具有较强的科研创新能力和博士生培养潜质。</w:t>
      </w:r>
    </w:p>
    <w:p>
      <w:r>
        <w:t>二、申请流程</w:t>
      </w:r>
    </w:p>
    <w:p>
      <w:r>
        <w:t>1、网上报名系统：东南大学研究生报考服务系统（http://gsas.seu.edu.cn，以下简称“系统”，选择“全国优秀大学生预推免”招生项目。</w:t>
      </w:r>
    </w:p>
    <w:p>
      <w:r>
        <w:t>2、申请者凭本人身份证号只能填报一个专业方向，请务必慎重填报，如实填写各项信息，认真核对后确认提交，提交后将无法再做更改。</w:t>
      </w:r>
    </w:p>
    <w:p>
      <w:r>
        <w:t>3、报名截止时间2022年9月25日18时。我院将从已提交报名信息的申请者中，择优筛选预推免面试人员。</w:t>
      </w:r>
    </w:p>
    <w:p>
      <w:r>
        <w:t>4、我院将于2022年9月26日12时前通过“系统”发送通知，上述入选者须不晚于2022年9月26日14时在“系统”中回复“确认参加”或“确认不参加”，未在规定时间内回复“确认参加”的，将视为自动放弃。请申请者务必随时关注“系统”中的审核状态和复试通知，以免错失机会。</w:t>
      </w:r>
    </w:p>
    <w:p>
      <w:r>
        <w:t>三、材料要求</w:t>
      </w:r>
    </w:p>
    <w:p>
      <w:r>
        <w:t>申请者在系统中报名时，须线上提交以下材料，且须保证所提交材料的真实性和准确性，若弄虚作假，一经发现，立即取消申请资格和入选资格。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材料清单</w:t>
            </w:r>
          </w:p>
        </w:tc>
        <w:tc>
          <w:tcPr>
            <w:tcW w:type="dxa" w:w="4320"/>
          </w:tcPr>
          <w:p>
            <w:r>
              <w:t>要求</w:t>
            </w:r>
          </w:p>
        </w:tc>
      </w:tr>
      <w:tr>
        <w:tc>
          <w:tcPr>
            <w:tcW w:type="dxa" w:w="4320"/>
          </w:tcPr>
          <w:p>
            <w:r>
              <w:t>1.东南大学接收推荐免试研究生申请表</w:t>
            </w:r>
          </w:p>
        </w:tc>
        <w:tc>
          <w:tcPr>
            <w:tcW w:type="dxa" w:w="4320"/>
          </w:tcPr>
          <w:p>
            <w:r>
              <w:t>系统生成</w:t>
            </w:r>
          </w:p>
        </w:tc>
      </w:tr>
      <w:tr>
        <w:tc>
          <w:tcPr>
            <w:tcW w:type="dxa" w:w="4320"/>
          </w:tcPr>
          <w:p>
            <w:r>
              <w:t>2.居民身份证</w:t>
            </w:r>
          </w:p>
        </w:tc>
        <w:tc>
          <w:tcPr>
            <w:tcW w:type="dxa" w:w="4320"/>
          </w:tcPr>
          <w:p>
            <w:r>
              <w:t>正反面，有效期内</w:t>
            </w:r>
          </w:p>
        </w:tc>
      </w:tr>
      <w:tr>
        <w:tc>
          <w:tcPr>
            <w:tcW w:type="dxa" w:w="4320"/>
          </w:tcPr>
          <w:p>
            <w:r>
              <w:t>3.学生证或《教育部学籍在线验证报告》</w:t>
            </w:r>
          </w:p>
        </w:tc>
        <w:tc>
          <w:tcPr>
            <w:tcW w:type="dxa" w:w="4320"/>
          </w:tcPr>
          <w:p>
            <w:r>
              <w:t>学生证包含个人信息页和完整注册信息页；如学生证遗失，提交《教育部学籍信息在线验证报告》</w:t>
            </w:r>
          </w:p>
        </w:tc>
      </w:tr>
      <w:tr>
        <w:tc>
          <w:tcPr>
            <w:tcW w:type="dxa" w:w="4320"/>
          </w:tcPr>
          <w:p>
            <w:r>
              <w:t>4.现有本科阶段成绩单</w:t>
            </w:r>
          </w:p>
        </w:tc>
        <w:tc>
          <w:tcPr>
            <w:tcW w:type="dxa" w:w="4320"/>
          </w:tcPr>
          <w:p>
            <w:r>
              <w:t>学校教务部门或院系盖章</w:t>
            </w:r>
          </w:p>
        </w:tc>
      </w:tr>
      <w:tr>
        <w:tc>
          <w:tcPr>
            <w:tcW w:type="dxa" w:w="4320"/>
          </w:tcPr>
          <w:p>
            <w:r>
              <w:t>5.外语水平证明</w:t>
            </w:r>
          </w:p>
        </w:tc>
        <w:tc>
          <w:tcPr>
            <w:tcW w:type="dxa" w:w="4320"/>
          </w:tcPr>
          <w:p>
            <w:r>
              <w:t>CET-4、CET-6、TOEFL、IELTS等证书或成绩单</w:t>
            </w:r>
          </w:p>
        </w:tc>
      </w:tr>
      <w:tr>
        <w:tc>
          <w:tcPr>
            <w:tcW w:type="dxa" w:w="4320"/>
          </w:tcPr>
          <w:p>
            <w:r>
              <w:t>6.学术成果证明</w:t>
            </w:r>
          </w:p>
        </w:tc>
        <w:tc>
          <w:tcPr>
            <w:tcW w:type="dxa" w:w="4320"/>
          </w:tcPr>
          <w:p>
            <w:r>
              <w:t>论文、专利、学科竞赛</w:t>
            </w:r>
          </w:p>
        </w:tc>
      </w:tr>
      <w:tr>
        <w:tc>
          <w:tcPr>
            <w:tcW w:type="dxa" w:w="4320"/>
          </w:tcPr>
          <w:p>
            <w:r>
              <w:t>7.奖励情况证明</w:t>
            </w:r>
          </w:p>
        </w:tc>
        <w:tc>
          <w:tcPr>
            <w:tcW w:type="dxa" w:w="4320"/>
          </w:tcPr>
          <w:p>
            <w:r>
              <w:t>校级以上荣誉奖励</w:t>
            </w:r>
          </w:p>
        </w:tc>
      </w:tr>
      <w:tr>
        <w:tc>
          <w:tcPr>
            <w:tcW w:type="dxa" w:w="4320"/>
          </w:tcPr>
          <w:p>
            <w:r>
              <w:t>8.实践经历证明</w:t>
            </w:r>
          </w:p>
        </w:tc>
        <w:tc>
          <w:tcPr>
            <w:tcW w:type="dxa" w:w="4320"/>
          </w:tcPr>
          <w:p>
            <w:r>
              <w:t>科研训练、实习实践、社会工作</w:t>
            </w:r>
          </w:p>
        </w:tc>
      </w:tr>
      <w:tr>
        <w:tc>
          <w:tcPr>
            <w:tcW w:type="dxa" w:w="4320"/>
          </w:tcPr>
          <w:p>
            <w:r>
              <w:t>9.专家推荐书</w:t>
            </w:r>
          </w:p>
        </w:tc>
        <w:tc>
          <w:tcPr>
            <w:tcW w:type="dxa" w:w="4320"/>
          </w:tcPr>
          <w:p>
            <w:r>
              <w:t>如申请本科直博，还须提交与申请学科相关的两位具有副教授及以上（或相当）职称的专家填写的专家推荐书，按系统生成的专家推荐书模板，两位专家各填一份</w:t>
            </w:r>
          </w:p>
        </w:tc>
      </w:tr>
    </w:tbl>
    <w:p>
      <w:r>
        <w:t>四、面试安排</w:t>
      </w:r>
    </w:p>
    <w:p>
      <w:r>
        <w:t>1.面试方式：将采取网络远程面试方式，统一使用“腾讯会议”平台，面试时间为9月27日；各位入选者的具体分组面试安排将随机生成，请等待后续通知（以邮件或短信方式）。</w:t>
      </w:r>
    </w:p>
    <w:p>
      <w:r>
        <w:t>2.面试内容：将对考生的既往学业情况、外语听说交流能力、专业素质和科研创新能力，以及综合素质和一贯表现等进行全面考查。</w:t>
      </w:r>
    </w:p>
    <w:p>
      <w:r>
        <w:t>3.面试环节：</w:t>
      </w:r>
    </w:p>
    <w:p>
      <w:r>
        <w:t>1）英文自我介绍（3-5分钟）：采用中文或英文PPT形式，英文口语陈述，包括个人基本情况、在校学习情况、课外研学和社会实践活动等，PPT须展示包括如下材料：</w:t>
      </w:r>
    </w:p>
    <w:p>
      <w:pPr>
        <w:pStyle w:val="ListBullet"/>
      </w:pPr>
      <w:r>
        <w:t>大学学习成绩单</w:t>
      </w:r>
    </w:p>
    <w:p>
      <w:pPr>
        <w:pStyle w:val="ListBullet"/>
      </w:pPr>
      <w:r>
        <w:t>外语能力证明（如CET-4/CET-6/雅思/托福成绩单等）</w:t>
      </w:r>
    </w:p>
    <w:p>
      <w:pPr>
        <w:pStyle w:val="ListBullet"/>
      </w:pPr>
      <w:r>
        <w:t>科研能力证明（如发表论文、授权专利、科研获奖、学科竞赛、参与课题等）</w:t>
      </w:r>
    </w:p>
    <w:p>
      <w:pPr>
        <w:pStyle w:val="ListBullet"/>
      </w:pPr>
      <w:r>
        <w:t>校级以上奖励荣誉，或参加实践活动（学生工作、社团活动、志愿服务等）或实际工作表现等方面的证明材料</w:t>
      </w:r>
    </w:p>
    <w:p>
      <w:r>
        <w:t>2）专业知识问答：考生随机抽取1道开放性专业题进行回答；</w:t>
      </w:r>
    </w:p>
    <w:p>
      <w:r>
        <w:t>3）提问交流。</w:t>
      </w:r>
    </w:p>
    <w:p>
      <w:r>
        <w:t>五、面试准备工作</w:t>
      </w:r>
    </w:p>
    <w:p>
      <w:r>
        <w:t>选择安静、无干扰、光线适宜、网络信号良好、相对封闭的场所准备面试。不得选择网吧、商场、广场等影响音视频效果和有损复试严肃性的场所。</w:t>
      </w:r>
    </w:p>
    <w:p>
      <w:r>
        <w:t>提前准备和调试好硬件设备：电脑、高清摄像头、话筒等。如果电脑本身配置的摄像头、话筒效果较好，可直接使用；如果效果不理想，需要额外配备。台式机配备摄像头+麦克风+音箱。</w:t>
      </w:r>
    </w:p>
    <w:p>
      <w:r>
        <w:t>提前熟悉面试流程和在线面试平台的操作，确保面试时网络稳定、畅通，视频画面清晰，音频传输流畅。</w:t>
      </w:r>
    </w:p>
    <w:p>
      <w:r>
        <w:t>六、考核结果</w:t>
      </w:r>
    </w:p>
    <w:p>
      <w:r>
        <w:t>我院对入选者通过全面考核和综合评价，择优选拔并公布考核结果。对于预推免中表现优秀者，如获得所在学校推荐免试资格，并在我院规定时间内通过教育部“全国推荐免试攻读研究生信息公开暨管理服务系统”（网址: http://yz.chsi.com.cn/tm）完成所有规定流程后，则优先拟录取。</w:t>
      </w:r>
    </w:p>
    <w:p>
      <w:r>
        <w:t>七、其他</w:t>
      </w:r>
    </w:p>
    <w:p>
      <w:r>
        <w:t>凡参加过夏令营预推免（第一轮）面试的申请者将不予参加本轮预推免。</w:t>
      </w:r>
    </w:p>
    <w:p>
      <w:r>
        <w:t>其他信息请及时关注学院官网。</w:t>
      </w:r>
    </w:p>
    <w:p>
      <w:r>
        <w:t>东南大学仪器科学与工程学院</w:t>
      </w:r>
    </w:p>
    <w:p>
      <w:r>
        <w:t>2022年9月19日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